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B9BD0E" w14:textId="6F5BA261" w:rsidR="00FC4ED7" w:rsidRDefault="00FC4ED7" w:rsidP="00A62E37">
      <w:r w:rsidRPr="00FC4ED7">
        <w:t xml:space="preserve">V Praze dne </w:t>
      </w:r>
      <w:r w:rsidR="00946853">
        <w:t>17</w:t>
      </w:r>
      <w:r w:rsidRPr="00FC4ED7">
        <w:t xml:space="preserve">. </w:t>
      </w:r>
      <w:r>
        <w:t>června</w:t>
      </w:r>
      <w:r w:rsidRPr="00FC4ED7">
        <w:t xml:space="preserve"> 20</w:t>
      </w:r>
      <w:r>
        <w:t>20</w:t>
      </w:r>
    </w:p>
    <w:p w14:paraId="3A80545C" w14:textId="77777777" w:rsidR="00A62E37" w:rsidRDefault="00A62E37" w:rsidP="00A62E37"/>
    <w:p w14:paraId="336E09B9" w14:textId="083F2073" w:rsidR="00C4307C" w:rsidRDefault="00305255" w:rsidP="00A62E37">
      <w:pPr>
        <w:pStyle w:val="Nadpis1"/>
      </w:pPr>
      <w:r>
        <w:t xml:space="preserve">Polovina Čechů neví, jaké nářadí se používá k výměně kola u auta, </w:t>
      </w:r>
      <w:r w:rsidR="004E3AFC">
        <w:t xml:space="preserve">každý desátý nemá </w:t>
      </w:r>
      <w:r w:rsidR="00290941">
        <w:t>náhradní kolo</w:t>
      </w:r>
    </w:p>
    <w:p w14:paraId="0B0E7DCE" w14:textId="5A9A8A4C" w:rsidR="00702B76" w:rsidRPr="00A62E37" w:rsidRDefault="00AF0AEE" w:rsidP="00A62E37">
      <w:pPr>
        <w:rPr>
          <w:b/>
          <w:bCs/>
        </w:rPr>
      </w:pPr>
      <w:r w:rsidRPr="00A62E37">
        <w:rPr>
          <w:b/>
          <w:bCs/>
        </w:rPr>
        <w:t xml:space="preserve">Jen polovina řidičů ví, jaké nářadí je potřeba k výměně kola u auta, 15 % lidí pak nemá v kufru rezervu nebo o </w:t>
      </w:r>
      <w:r w:rsidR="00C16F46">
        <w:rPr>
          <w:b/>
          <w:bCs/>
        </w:rPr>
        <w:t>ní</w:t>
      </w:r>
      <w:r w:rsidRPr="00A62E37">
        <w:rPr>
          <w:b/>
          <w:bCs/>
        </w:rPr>
        <w:t xml:space="preserve"> neví. </w:t>
      </w:r>
      <w:r w:rsidR="006218E2" w:rsidRPr="00A62E37">
        <w:rPr>
          <w:b/>
          <w:bCs/>
        </w:rPr>
        <w:t xml:space="preserve">Ukazují to výsledky </w:t>
      </w:r>
      <w:r w:rsidRPr="00A62E37">
        <w:rPr>
          <w:b/>
          <w:bCs/>
        </w:rPr>
        <w:t xml:space="preserve">průzkumu </w:t>
      </w:r>
      <w:r w:rsidR="00290941">
        <w:rPr>
          <w:b/>
          <w:bCs/>
        </w:rPr>
        <w:t xml:space="preserve">Instant </w:t>
      </w:r>
      <w:proofErr w:type="spellStart"/>
      <w:r w:rsidR="00290941">
        <w:rPr>
          <w:b/>
          <w:bCs/>
        </w:rPr>
        <w:t>Research</w:t>
      </w:r>
      <w:proofErr w:type="spellEnd"/>
      <w:r w:rsidR="006218E2" w:rsidRPr="00A62E37">
        <w:rPr>
          <w:b/>
          <w:bCs/>
        </w:rPr>
        <w:t xml:space="preserve"> pro </w:t>
      </w:r>
      <w:r w:rsidRPr="00A62E37">
        <w:rPr>
          <w:b/>
          <w:bCs/>
        </w:rPr>
        <w:t>ČSOB Pojišťovn</w:t>
      </w:r>
      <w:r w:rsidR="006218E2" w:rsidRPr="00A62E37">
        <w:rPr>
          <w:b/>
          <w:bCs/>
        </w:rPr>
        <w:t>u</w:t>
      </w:r>
      <w:r w:rsidRPr="00A62E37">
        <w:rPr>
          <w:b/>
          <w:bCs/>
        </w:rPr>
        <w:t xml:space="preserve">, který zkoumal, jak si Češi dokáží poradit s běžnými poruchami. </w:t>
      </w:r>
      <w:r w:rsidR="006218E2" w:rsidRPr="00A62E37">
        <w:rPr>
          <w:b/>
          <w:bCs/>
        </w:rPr>
        <w:t xml:space="preserve">Vyplývá z něj i to, že </w:t>
      </w:r>
      <w:r w:rsidR="00455E08">
        <w:rPr>
          <w:b/>
          <w:bCs/>
        </w:rPr>
        <w:t>71 % žen při závadě zavolá partnera nebo rodiče, ale jen každá druhá zavolá svoji asistenční službu.</w:t>
      </w:r>
    </w:p>
    <w:p w14:paraId="116381F7" w14:textId="03E0B682" w:rsidR="00A62E37" w:rsidRDefault="00A62E37" w:rsidP="00A62E37"/>
    <w:p w14:paraId="038A39E3" w14:textId="416DD5B0" w:rsidR="00455E08" w:rsidRPr="00A62E37" w:rsidRDefault="009F0A23" w:rsidP="00455E08">
      <w:r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634B9550" wp14:editId="412BE531">
                <wp:simplePos x="0" y="0"/>
                <wp:positionH relativeFrom="margin">
                  <wp:posOffset>3043555</wp:posOffset>
                </wp:positionH>
                <wp:positionV relativeFrom="paragraph">
                  <wp:posOffset>10160</wp:posOffset>
                </wp:positionV>
                <wp:extent cx="2726690" cy="5219700"/>
                <wp:effectExtent l="0" t="0" r="0" b="0"/>
                <wp:wrapTight wrapText="bothSides">
                  <wp:wrapPolygon edited="0">
                    <wp:start x="2415" y="0"/>
                    <wp:lineTo x="1207" y="315"/>
                    <wp:lineTo x="0" y="946"/>
                    <wp:lineTo x="0" y="20812"/>
                    <wp:lineTo x="1811" y="21442"/>
                    <wp:lineTo x="2264" y="21521"/>
                    <wp:lineTo x="19165" y="21521"/>
                    <wp:lineTo x="19618" y="21442"/>
                    <wp:lineTo x="21429" y="20812"/>
                    <wp:lineTo x="21429" y="946"/>
                    <wp:lineTo x="19769" y="79"/>
                    <wp:lineTo x="19014" y="0"/>
                    <wp:lineTo x="2415" y="0"/>
                  </wp:wrapPolygon>
                </wp:wrapTight>
                <wp:docPr id="6" name="Textové po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5219700"/>
                        </a:xfrm>
                        <a:prstGeom prst="roundRect">
                          <a:avLst/>
                        </a:prstGeom>
                        <a:solidFill>
                          <a:srgbClr val="041F4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191B0" w14:textId="77777777" w:rsidR="009F0A23" w:rsidRPr="00D368EF" w:rsidRDefault="009F0A23" w:rsidP="009F0A23">
                            <w:pPr>
                              <w:pStyle w:val="Nadpis2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D368EF">
                              <w:rPr>
                                <w:sz w:val="20"/>
                                <w:szCs w:val="22"/>
                              </w:rPr>
                              <w:t>4 archetypy řidičů podle řešení krizových situací</w:t>
                            </w:r>
                          </w:p>
                          <w:p w14:paraId="546ED7B7" w14:textId="77777777" w:rsidR="009F0A23" w:rsidRPr="00D368EF" w:rsidRDefault="009F0A23" w:rsidP="009F0A2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368E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Sváteční řidič</w:t>
                            </w:r>
                          </w:p>
                          <w:p w14:paraId="3B566BF6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Obvykle z většího města, nejčastěji žena</w:t>
                            </w:r>
                          </w:p>
                          <w:p w14:paraId="7D788618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Málo řídí a neví, zda má v kufru rezervu</w:t>
                            </w:r>
                          </w:p>
                          <w:p w14:paraId="13BD3CBC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Neví, jaké služby jsou součástí asistenční služby, raději zavolá partnera</w:t>
                            </w:r>
                          </w:p>
                          <w:p w14:paraId="5DCFAF11" w14:textId="65DA4727" w:rsidR="009F0A23" w:rsidRPr="00D368EF" w:rsidRDefault="000708E4" w:rsidP="009F0A2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Matador</w:t>
                            </w:r>
                          </w:p>
                          <w:p w14:paraId="037C16EA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Většinou muž z menšího města od 30 do 50 let</w:t>
                            </w:r>
                          </w:p>
                          <w:p w14:paraId="4A87CC86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Často řídí a auto udržuje v perfektním stavu</w:t>
                            </w:r>
                          </w:p>
                          <w:p w14:paraId="56BE0F63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S menšími poruchami si umí poradit sám, ale neví, kdy mu může pomoci asistenční služba</w:t>
                            </w:r>
                          </w:p>
                          <w:p w14:paraId="54613995" w14:textId="77777777" w:rsidR="009F0A23" w:rsidRPr="00D368EF" w:rsidRDefault="009F0A23" w:rsidP="009F0A2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368E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Veterán silnic</w:t>
                            </w:r>
                          </w:p>
                          <w:p w14:paraId="30EAE332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Většinou muž či žena nad 50 let, často řídí</w:t>
                            </w:r>
                          </w:p>
                          <w:p w14:paraId="3E1AB561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Nestará se o výbavu auta</w:t>
                            </w:r>
                          </w:p>
                          <w:p w14:paraId="21AD1744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Umí vyřešit nejčastější problémy a zároveň ví, kdy si může zdarma zavolat pomoc</w:t>
                            </w:r>
                          </w:p>
                          <w:p w14:paraId="08625B0E" w14:textId="77777777" w:rsidR="009F0A23" w:rsidRPr="00D368EF" w:rsidRDefault="009F0A23" w:rsidP="009F0A23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D368EF">
                              <w:rPr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Zajíc za volantem</w:t>
                            </w:r>
                          </w:p>
                          <w:p w14:paraId="404BE946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Do 26 let, má řidičák, ale příliš jej nepoužívá</w:t>
                            </w:r>
                          </w:p>
                          <w:p w14:paraId="3B40FD51" w14:textId="77777777" w:rsidR="009F0A23" w:rsidRPr="00D368EF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Neumí si poradit ani s drobnými poruchami</w:t>
                            </w:r>
                          </w:p>
                          <w:p w14:paraId="4742F2ED" w14:textId="2F5C9093" w:rsidR="009F0A23" w:rsidRDefault="009F0A23" w:rsidP="009F0A23">
                            <w:pPr>
                              <w:pStyle w:val="Odstavecseseznamem"/>
                              <w:numPr>
                                <w:ilvl w:val="0"/>
                                <w:numId w:val="36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sz w:val="20"/>
                                <w:szCs w:val="20"/>
                              </w:rPr>
                              <w:t>Neví, na koho se obrátit pro pomoc, raději volá rodiče</w:t>
                            </w:r>
                          </w:p>
                          <w:p w14:paraId="0D232734" w14:textId="77777777" w:rsidR="009F0A23" w:rsidRPr="009F0A23" w:rsidRDefault="009F0A23" w:rsidP="009F0A2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E6E5A84" w14:textId="77777777" w:rsidR="009F0A23" w:rsidRPr="009F0A23" w:rsidRDefault="009F0A23" w:rsidP="009F0A23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9F0A23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Zdroj: ČSOB Pojišťovna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34B9550" id="Textové pole 6" o:spid="_x0000_s1026" style="position:absolute;left:0;text-align:left;margin-left:239.65pt;margin-top:.8pt;width:214.7pt;height:411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Kx6JwIAABYEAAAOAAAAZHJzL2Uyb0RvYy54bWysU11u2zAMfh+wOwh6X+wYTdIYcYouXYYB&#10;3Q/W7gCyJMfCZFGTlNjZjXaOXWyUnKRF9zbMDwJlkR/Jjx9XN0OnyUE6r8BUdDrJKZGGg1BmV9Fv&#10;j9s315T4wIxgGoys6FF6erN+/WrV21IW0IIW0hEEMb7sbUXbEGyZZZ63smN+AlYafGzAdSzg1e0y&#10;4ViP6J3OijyfZz04YR1w6T3+vRsf6TrhN43k4XPTeBmIrijWFtLp0lnHM1uvWLlzzLaKn8pg/1BF&#10;x5TBpBeoOxYY2Tv1F1SnuAMPTZhw6DJoGsVl6gG7meYvunlomZWpFyTH2wtN/v/B8k+HL44oUdE5&#10;JYZ1OKJHOQQ4/P5FLGhJ5pGi3voSPR8s+obhLQw46tSut/fAv3tiYNMys5O3zkHfSiawxGmMzJ6F&#10;jjg+gtT9RxCYi+0DJKChcV3kDxkhiI6jOl7Gg/UQjj+LRTGfL/GJ49usmC4XeRpgxspzuHU+vJfQ&#10;kWhU1MHeiK8ogpSDHe59iDWx8uwXU3rQSmyV1unidvVGO3JgUTBX0+3VIrXxwk0b0ld0OStmCdlA&#10;jE9a6lRAQWvVVfQ6j98oscjJOyOSS2BKjzZWos2JpMjLyFAY6gEdI3M1iCPS5WAULi4aGi24n5T0&#10;KNqK+h975iQl+oNByqPCz4Y7G/XZYIZjaEUDJaO5CWkTYt8GbnEUjUr8PGU+1YbiS7SdFiWq+/k9&#10;eT2t8/oPAAAA//8DAFBLAwQUAAYACAAAACEAe1EVeN4AAAAJAQAADwAAAGRycy9kb3ducmV2Lnht&#10;bEyPQU+DQBCF7yb+h82YeLMLraGALI0x6aVJY0Qv3rbsCER2lrBLof56x5M9Tr6X974pdovtxRlH&#10;3zlSEK8iEEi1Mx01Cj7e9w8pCB80Gd07QgUX9LArb28KnRs30xueq9AILiGfawVtCEMupa9btNqv&#10;3IDE7MuNVgc+x0aaUc9cbnu5jqJEWt0RL7R6wJcW6+9qsgoO9Hkwl+Orr+L4Z3b749TrDJW6v1ue&#10;n0AEXMJ/GP70WR1Kdjq5iYwXvYLHbbbhKIMEBPMsSrcgTgrS9SYBWRby+oPyFwAA//8DAFBLAQIt&#10;ABQABgAIAAAAIQC2gziS/gAAAOEBAAATAAAAAAAAAAAAAAAAAAAAAABbQ29udGVudF9UeXBlc10u&#10;eG1sUEsBAi0AFAAGAAgAAAAhADj9If/WAAAAlAEAAAsAAAAAAAAAAAAAAAAALwEAAF9yZWxzLy5y&#10;ZWxzUEsBAi0AFAAGAAgAAAAhAD9YrHonAgAAFgQAAA4AAAAAAAAAAAAAAAAALgIAAGRycy9lMm9E&#10;b2MueG1sUEsBAi0AFAAGAAgAAAAhAHtRFXjeAAAACQEAAA8AAAAAAAAAAAAAAAAAgQQAAGRycy9k&#10;b3ducmV2LnhtbFBLBQYAAAAABAAEAPMAAACMBQAAAAA=&#10;" fillcolor="#041f47" stroked="f">
                <v:stroke joinstyle="miter"/>
                <v:textbox inset="0,0,0,0">
                  <w:txbxContent>
                    <w:p w14:paraId="3EF191B0" w14:textId="77777777" w:rsidR="009F0A23" w:rsidRPr="00D368EF" w:rsidRDefault="009F0A23" w:rsidP="009F0A23">
                      <w:pPr>
                        <w:pStyle w:val="Nadpis2"/>
                        <w:jc w:val="center"/>
                        <w:rPr>
                          <w:sz w:val="20"/>
                          <w:szCs w:val="22"/>
                        </w:rPr>
                      </w:pPr>
                      <w:r w:rsidRPr="00D368EF">
                        <w:rPr>
                          <w:sz w:val="20"/>
                          <w:szCs w:val="22"/>
                        </w:rPr>
                        <w:t>4 archetypy řidičů podle řešení krizových situací</w:t>
                      </w:r>
                    </w:p>
                    <w:p w14:paraId="546ED7B7" w14:textId="77777777" w:rsidR="009F0A23" w:rsidRPr="00D368EF" w:rsidRDefault="009F0A23" w:rsidP="009F0A23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368E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Sváteční řidič</w:t>
                      </w:r>
                    </w:p>
                    <w:p w14:paraId="3B566BF6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Obvykle z většího města, nejčastěji žena</w:t>
                      </w:r>
                    </w:p>
                    <w:p w14:paraId="7D788618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Málo řídí a neví, zda má v kufru rezervu</w:t>
                      </w:r>
                    </w:p>
                    <w:p w14:paraId="13BD3CBC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Neví, jaké služby jsou součástí asistenční služby, raději zavolá partnera</w:t>
                      </w:r>
                    </w:p>
                    <w:p w14:paraId="5DCFAF11" w14:textId="65DA4727" w:rsidR="009F0A23" w:rsidRPr="00D368EF" w:rsidRDefault="000708E4" w:rsidP="009F0A23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Matador</w:t>
                      </w:r>
                    </w:p>
                    <w:p w14:paraId="037C16EA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Většinou muž z menšího města od 30 do 50 let</w:t>
                      </w:r>
                    </w:p>
                    <w:p w14:paraId="4A87CC86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Často řídí a auto udržuje v perfektním stavu</w:t>
                      </w:r>
                    </w:p>
                    <w:p w14:paraId="56BE0F63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S menšími poruchami si umí poradit sám, ale neví, kdy mu může pomoci asistenční služba</w:t>
                      </w:r>
                    </w:p>
                    <w:p w14:paraId="54613995" w14:textId="77777777" w:rsidR="009F0A23" w:rsidRPr="00D368EF" w:rsidRDefault="009F0A23" w:rsidP="009F0A23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368E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Veterán silnic</w:t>
                      </w:r>
                    </w:p>
                    <w:p w14:paraId="30EAE332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Většinou muž či žena nad 50 let, často řídí</w:t>
                      </w:r>
                    </w:p>
                    <w:p w14:paraId="3E1AB561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Nestará se o výbavu auta</w:t>
                      </w:r>
                    </w:p>
                    <w:p w14:paraId="21AD1744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Umí vyřešit nejčastější problémy a zároveň ví, kdy si může zdarma zavolat pomoc</w:t>
                      </w:r>
                    </w:p>
                    <w:p w14:paraId="08625B0E" w14:textId="77777777" w:rsidR="009F0A23" w:rsidRPr="00D368EF" w:rsidRDefault="009F0A23" w:rsidP="009F0A23">
                      <w:pPr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</w:pPr>
                      <w:r w:rsidRPr="00D368EF">
                        <w:rPr>
                          <w:b/>
                          <w:bCs/>
                          <w:sz w:val="20"/>
                          <w:szCs w:val="20"/>
                          <w:u w:val="single"/>
                        </w:rPr>
                        <w:t>Zajíc za volantem</w:t>
                      </w:r>
                    </w:p>
                    <w:p w14:paraId="404BE946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Do 26 let, má řidičák, ale příliš jej nepoužívá</w:t>
                      </w:r>
                    </w:p>
                    <w:p w14:paraId="3B40FD51" w14:textId="77777777" w:rsidR="009F0A23" w:rsidRPr="00D368EF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Neumí si poradit ani s drobnými poruchami</w:t>
                      </w:r>
                    </w:p>
                    <w:p w14:paraId="4742F2ED" w14:textId="2F5C9093" w:rsidR="009F0A23" w:rsidRDefault="009F0A23" w:rsidP="009F0A23">
                      <w:pPr>
                        <w:pStyle w:val="Odstavecseseznamem"/>
                        <w:numPr>
                          <w:ilvl w:val="0"/>
                          <w:numId w:val="36"/>
                        </w:numPr>
                        <w:rPr>
                          <w:sz w:val="20"/>
                          <w:szCs w:val="20"/>
                        </w:rPr>
                      </w:pPr>
                      <w:r w:rsidRPr="00D368EF">
                        <w:rPr>
                          <w:sz w:val="20"/>
                          <w:szCs w:val="20"/>
                        </w:rPr>
                        <w:t>Neví, na koho se obrátit pro pomoc, raději volá rodiče</w:t>
                      </w:r>
                    </w:p>
                    <w:p w14:paraId="0D232734" w14:textId="77777777" w:rsidR="009F0A23" w:rsidRPr="009F0A23" w:rsidRDefault="009F0A23" w:rsidP="009F0A23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E6E5A84" w14:textId="77777777" w:rsidR="009F0A23" w:rsidRPr="009F0A23" w:rsidRDefault="009F0A23" w:rsidP="009F0A23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9F0A23">
                        <w:rPr>
                          <w:i/>
                          <w:iCs/>
                          <w:sz w:val="18"/>
                          <w:szCs w:val="18"/>
                        </w:rPr>
                        <w:t>Zdroj: ČSOB Pojišťovna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55E08">
        <w:t xml:space="preserve">Z průzkumu vyplývá, že velké rozdíly jsou mezi řidiči různých věkových skupin, pohlaví, i třeba </w:t>
      </w:r>
      <w:r w:rsidR="00290941">
        <w:t>z jiné části republiky</w:t>
      </w:r>
      <w:r w:rsidR="00455E08">
        <w:t xml:space="preserve">. Například s defektem pneumatiky si </w:t>
      </w:r>
      <w:r w:rsidR="00897467">
        <w:t>umí Pražáci poradit hůře než ostatní a správné nářadí by k výměně kola použila jen třetina řidičů do 26 let a jen 24 % mladých žen.</w:t>
      </w:r>
    </w:p>
    <w:p w14:paraId="4A03AFC5" w14:textId="2C26A88D" w:rsidR="00455E08" w:rsidRDefault="00455E08" w:rsidP="00A62E37"/>
    <w:p w14:paraId="7AC7DDA1" w14:textId="1C3894A7" w:rsidR="00897467" w:rsidRPr="00897467" w:rsidRDefault="00481FF2" w:rsidP="00897467">
      <w:pPr>
        <w:pStyle w:val="Nadpis2"/>
      </w:pPr>
      <w:r>
        <w:t>Kolik kol má vaše auto?</w:t>
      </w:r>
    </w:p>
    <w:p w14:paraId="17B5BE5E" w14:textId="3AA1033B" w:rsidR="00897467" w:rsidRDefault="00897467" w:rsidP="00A62E37">
      <w:r>
        <w:t xml:space="preserve">Na základě výsledků průzkumu sestavila ČSOB Pojišťovna 4 archetypy řidičů podle řešení krizových situací. Například </w:t>
      </w:r>
      <w:r w:rsidRPr="00897467">
        <w:rPr>
          <w:b/>
          <w:bCs/>
        </w:rPr>
        <w:t>Sváteční řidič</w:t>
      </w:r>
      <w:r>
        <w:t>, kterým je nejčastěji žena z většího města, většinou málokdy řídí a neví, jestli má auto v pořádku. Průzkum například ukázal, že 4 z 10 pražských řidiček nemají náhradní kolo nebo si tím nejsou jisté.</w:t>
      </w:r>
      <w:r w:rsidR="00305255">
        <w:t xml:space="preserve"> Celkově nemá rezervu 10 % lidí, dalších 5 procent pak neví.</w:t>
      </w:r>
    </w:p>
    <w:p w14:paraId="5A0762BA" w14:textId="39884D99" w:rsidR="00897467" w:rsidRDefault="00897467" w:rsidP="00A62E37"/>
    <w:p w14:paraId="64CD0277" w14:textId="4E99CE16" w:rsidR="00481FF2" w:rsidRDefault="00481FF2" w:rsidP="00A62E37">
      <w:r>
        <w:t>Rezerva</w:t>
      </w:r>
      <w:r w:rsidRPr="00215A61">
        <w:t xml:space="preserve"> je přitom až na výjimečné případy součástí povinné výbavy. </w:t>
      </w:r>
      <w:r w:rsidRPr="00215A61">
        <w:rPr>
          <w:i/>
          <w:iCs/>
        </w:rPr>
        <w:t>„Pokud nemáte sadu pro opravu defektu bez sundání kola nebo pneumatiky, které umožňují nouzové dojetí do servisu i s defektem, je vaší povinností mít buď rezervu v autě, nebo sjednanou asistenční službu, která za vás výměnu kola vyřeší,“</w:t>
      </w:r>
      <w:r w:rsidRPr="00215A61">
        <w:t xml:space="preserve"> </w:t>
      </w:r>
      <w:r>
        <w:t>připomíná</w:t>
      </w:r>
      <w:r w:rsidRPr="00215A61">
        <w:t xml:space="preserve"> </w:t>
      </w:r>
      <w:r>
        <w:t xml:space="preserve">Petr </w:t>
      </w:r>
      <w:r w:rsidRPr="00215A61">
        <w:t>Milata</w:t>
      </w:r>
      <w:r>
        <w:t xml:space="preserve"> z ČSOB Pojišťovny</w:t>
      </w:r>
      <w:r w:rsidRPr="00215A61">
        <w:t>.</w:t>
      </w:r>
    </w:p>
    <w:p w14:paraId="1A7065E9" w14:textId="4302238F" w:rsidR="00481FF2" w:rsidRDefault="00481FF2" w:rsidP="00A62E37"/>
    <w:p w14:paraId="441AF5B9" w14:textId="74421052" w:rsidR="00481FF2" w:rsidRDefault="00481FF2" w:rsidP="00481FF2">
      <w:pPr>
        <w:pStyle w:val="Nadpis2"/>
      </w:pPr>
      <w:r>
        <w:t>Zajíci a veteráni</w:t>
      </w:r>
    </w:p>
    <w:p w14:paraId="45A2A667" w14:textId="1CF26608" w:rsidR="00481FF2" w:rsidRPr="00481FF2" w:rsidRDefault="00481FF2" w:rsidP="00A62E37">
      <w:r>
        <w:lastRenderedPageBreak/>
        <w:t xml:space="preserve">Na povinnou výbavu příliš nedbají ani </w:t>
      </w:r>
      <w:r>
        <w:rPr>
          <w:b/>
          <w:bCs/>
        </w:rPr>
        <w:t>Veteráni silnic</w:t>
      </w:r>
      <w:r w:rsidRPr="006039D5">
        <w:t xml:space="preserve">, </w:t>
      </w:r>
      <w:r w:rsidR="00290941">
        <w:t>ti si ale dokáží s menšími</w:t>
      </w:r>
      <w:r w:rsidR="006039D5">
        <w:t xml:space="preserve"> poruch</w:t>
      </w:r>
      <w:r w:rsidR="00290941">
        <w:t>ami</w:t>
      </w:r>
      <w:r w:rsidR="006039D5">
        <w:t xml:space="preserve"> poradit. Díky</w:t>
      </w:r>
      <w:r w:rsidR="009F0A23">
        <w:t xml:space="preserve"> </w:t>
      </w:r>
      <w:r w:rsidR="006039D5">
        <w:t>zkušenostem z tisíců naježděných kilometrů navíc ví, že mohou často zadarmo nechat práci na jiných.</w:t>
      </w:r>
    </w:p>
    <w:p w14:paraId="44473BB3" w14:textId="050D837E" w:rsidR="00481FF2" w:rsidRPr="00481FF2" w:rsidRDefault="00481FF2" w:rsidP="00A62E37"/>
    <w:p w14:paraId="380F9F11" w14:textId="0D5D70CB" w:rsidR="00897467" w:rsidRDefault="009F0A23" w:rsidP="00A62E37">
      <w:r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162018AD" wp14:editId="0FB29A2A">
                <wp:simplePos x="0" y="0"/>
                <wp:positionH relativeFrom="margin">
                  <wp:align>right</wp:align>
                </wp:positionH>
                <wp:positionV relativeFrom="paragraph">
                  <wp:posOffset>25510</wp:posOffset>
                </wp:positionV>
                <wp:extent cx="1503680" cy="3457575"/>
                <wp:effectExtent l="0" t="0" r="1270" b="9525"/>
                <wp:wrapTight wrapText="bothSides">
                  <wp:wrapPolygon edited="0">
                    <wp:start x="1916" y="0"/>
                    <wp:lineTo x="0" y="357"/>
                    <wp:lineTo x="0" y="21064"/>
                    <wp:lineTo x="1368" y="21540"/>
                    <wp:lineTo x="1642" y="21540"/>
                    <wp:lineTo x="19703" y="21540"/>
                    <wp:lineTo x="19976" y="21540"/>
                    <wp:lineTo x="21345" y="21064"/>
                    <wp:lineTo x="21345" y="595"/>
                    <wp:lineTo x="19703" y="0"/>
                    <wp:lineTo x="1916" y="0"/>
                  </wp:wrapPolygon>
                </wp:wrapTight>
                <wp:docPr id="5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3680" cy="3457575"/>
                        </a:xfrm>
                        <a:prstGeom prst="roundRect">
                          <a:avLst/>
                        </a:prstGeom>
                        <a:solidFill>
                          <a:srgbClr val="01A0C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F5E9E" w14:textId="6A9C8117" w:rsidR="00702B76" w:rsidRPr="00D368EF" w:rsidRDefault="00FC4ED7" w:rsidP="00225114">
                            <w:pPr>
                              <w:pStyle w:val="Nadpis2"/>
                              <w:jc w:val="center"/>
                              <w:rPr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2"/>
                              </w:rPr>
                              <w:t>10 věcí, na které myslet před jízdou</w:t>
                            </w:r>
                          </w:p>
                          <w:p w14:paraId="0E94B90A" w14:textId="77777777" w:rsidR="00702B76" w:rsidRPr="00D368EF" w:rsidRDefault="00702B76" w:rsidP="00D368EF">
                            <w:p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2DBDAEF6" w14:textId="2CF9E912" w:rsidR="00702B76" w:rsidRPr="00D368EF" w:rsidRDefault="00FC4ED7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Povinná výbava</w:t>
                            </w:r>
                          </w:p>
                          <w:p w14:paraId="60EDEBDB" w14:textId="498E15D3" w:rsidR="00702B76" w:rsidRPr="00D368EF" w:rsidRDefault="00FC4ED7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Rezerva</w:t>
                            </w:r>
                          </w:p>
                          <w:p w14:paraId="227E1E41" w14:textId="7DEC7AFD" w:rsidR="00702B76" w:rsidRPr="00D368EF" w:rsidRDefault="00FC4ED7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Stav pneumatik</w:t>
                            </w:r>
                          </w:p>
                          <w:p w14:paraId="5B5B7A74" w14:textId="14EE5CF3" w:rsidR="00702B76" w:rsidRPr="00D368EF" w:rsidRDefault="00FC4ED7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Provozní kapaliny</w:t>
                            </w:r>
                          </w:p>
                          <w:p w14:paraId="5F75A1FC" w14:textId="2B6CF565" w:rsidR="00702B76" w:rsidRPr="00D368EF" w:rsidRDefault="00511543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Číslo na a</w:t>
                            </w:r>
                            <w:r w:rsidR="00FC4ED7"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sistenční služb</w:t>
                            </w:r>
                            <w: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u</w:t>
                            </w:r>
                          </w:p>
                          <w:p w14:paraId="3B568C63" w14:textId="02F34F02" w:rsidR="00FC4ED7" w:rsidRPr="00D368EF" w:rsidRDefault="00FC4ED7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Důležitá telefonní čísla</w:t>
                            </w:r>
                          </w:p>
                          <w:p w14:paraId="2E4BE4AE" w14:textId="064AAF48" w:rsidR="00FC4ED7" w:rsidRPr="00D368EF" w:rsidRDefault="00FC4ED7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Platnost dokladů</w:t>
                            </w:r>
                          </w:p>
                          <w:p w14:paraId="0D7F16B3" w14:textId="6CCB9638" w:rsidR="00FC4ED7" w:rsidRPr="00D368EF" w:rsidRDefault="00FC4ED7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Hudba a zábava pro děti</w:t>
                            </w:r>
                          </w:p>
                          <w:p w14:paraId="21FBC5E7" w14:textId="0C44E221" w:rsidR="00FC4ED7" w:rsidRPr="00D368EF" w:rsidRDefault="00FC4ED7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Navigace a dopravní zpravodajství</w:t>
                            </w:r>
                          </w:p>
                          <w:p w14:paraId="5B8ABC2E" w14:textId="4BAC8904" w:rsidR="00D368EF" w:rsidRDefault="00AF0AEE" w:rsidP="00D368EF">
                            <w:pPr>
                              <w:pStyle w:val="Odstavecseseznamem"/>
                              <w:numPr>
                                <w:ilvl w:val="0"/>
                                <w:numId w:val="37"/>
                              </w:num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368E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Občerstvení</w:t>
                            </w:r>
                          </w:p>
                          <w:p w14:paraId="35112FC0" w14:textId="0F44362B" w:rsidR="009F0A23" w:rsidRDefault="009F0A23" w:rsidP="009F0A23">
                            <w:p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1486036" w14:textId="77777777" w:rsidR="009F0A23" w:rsidRPr="009F0A23" w:rsidRDefault="009F0A23" w:rsidP="009F0A23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9F0A23">
                              <w:rPr>
                                <w:i/>
                                <w:iCs/>
                                <w:color w:val="FFFFFF" w:themeColor="background1"/>
                                <w:sz w:val="18"/>
                                <w:szCs w:val="18"/>
                              </w:rPr>
                              <w:t>Zdroj: ČSOB Pojišťovna</w:t>
                            </w:r>
                          </w:p>
                          <w:p w14:paraId="46DEC6B1" w14:textId="77777777" w:rsidR="009F0A23" w:rsidRPr="009F0A23" w:rsidRDefault="009F0A23" w:rsidP="009F0A23">
                            <w:pPr>
                              <w:jc w:val="left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62018AD" id="Textové pole 5" o:spid="_x0000_s1027" style="position:absolute;left:0;text-align:left;margin-left:67.2pt;margin-top:2pt;width:118.4pt;height:272.25pt;z-index:-251656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t45KAIAAB0EAAAOAAAAZHJzL2Uyb0RvYy54bWysU22O0zAQ/Y/EHSz/p0m7dLdETVelyyKk&#10;5UPscgDHdhoL22Nst0m5EefgYoydtrvAP0QjWeN65s2bNzPL68Fospc+KLA1nU5KSqTlIJTd1vTL&#10;w+2LBSUhMiuYBitrepCBXq+eP1v2rpIz6EAL6QmC2FD1rqZdjK4qisA7aViYgJMWH1vwhkW8+m0h&#10;POsR3ehiVpaXRQ9eOA9choD/3oyPdJXx21by+LFtg4xE1xS5xXz6fDbpLFZLVm09c53iRxrsH1gY&#10;piwmPUPdsMjIzqu/oIziHgK0ccLBFNC2istcA1YzLf+o5r5jTuZaUJzgzjKF/wfLP+w/eaJETeeU&#10;WGawRQ9yiLD/+YM40JLMk0S9CxV63jv0jcNrGLDVudzg7oB/DcTCpmN2K9feQ99JJpDiNEUWT0JH&#10;nJBAmv49CMzFdhEy0NB6k/RDRQiiY6sO5/YgH8JTynl5cbnAJ45vFy/nV/jlHKw6hTsf4lsJhiSj&#10;ph52VnzGIcg52P4uxMSJVSe/lDKAVuJWaZ0vfttstCd7lgZmui43V8cUv7lpS/qavprP5hnZQorP&#10;s2RUxIHWytR0UaZfCmdV0uSNFdmOTOnRRibaHkVKuowKxaEZckuygknABsQBVfMwzi/uGxod+O+U&#10;9Di7NQ3fdsxLSvQ7i8qnQT8Z/mQ0J4NZjqE1jZSM5ibmhUg0LayxI63KMj1mPlLEGczqHfclDfnT&#10;e/Z63OrVLwAAAP//AwBQSwMEFAAGAAgAAAAhAMSLc8veAAAABgEAAA8AAABkcnMvZG93bnJldi54&#10;bWxMj0FLw0AQhe+C/2EZwZvdWNtSYiZFRHsQLaYtnrfJmASzs2l2067/3vGkp8fwhve+l62i7dSJ&#10;Bt86RridJKCIS1e1XCPsd883S1A+GK5M55gQvsnDKr+8yExauTMXdNqGWkkI+9QgNCH0qda+bMga&#10;P3E9sXifbrAmyDnUuhrMWcJtp6dJstDWtCwNjenpsaHyaztahLh5eds8HeO6sHa9f38d4/FjVyBe&#10;X8WHe1CBYvh7hl98QYdcmA5u5MqrDkGGBISZiJjTu4XsOCDMZ8s56DzT//HzHwAAAP//AwBQSwEC&#10;LQAUAAYACAAAACEAtoM4kv4AAADhAQAAEwAAAAAAAAAAAAAAAAAAAAAAW0NvbnRlbnRfVHlwZXNd&#10;LnhtbFBLAQItABQABgAIAAAAIQA4/SH/1gAAAJQBAAALAAAAAAAAAAAAAAAAAC8BAABfcmVscy8u&#10;cmVsc1BLAQItABQABgAIAAAAIQAR4t45KAIAAB0EAAAOAAAAAAAAAAAAAAAAAC4CAABkcnMvZTJv&#10;RG9jLnhtbFBLAQItABQABgAIAAAAIQDEi3PL3gAAAAYBAAAPAAAAAAAAAAAAAAAAAIIEAABkcnMv&#10;ZG93bnJldi54bWxQSwUGAAAAAAQABADzAAAAjQUAAAAA&#10;" fillcolor="#01a0c7" stroked="f">
                <v:stroke joinstyle="miter"/>
                <v:textbox inset="0,0,0,0">
                  <w:txbxContent>
                    <w:p w14:paraId="685F5E9E" w14:textId="6A9C8117" w:rsidR="00702B76" w:rsidRPr="00D368EF" w:rsidRDefault="00FC4ED7" w:rsidP="00225114">
                      <w:pPr>
                        <w:pStyle w:val="Nadpis2"/>
                        <w:jc w:val="center"/>
                        <w:rPr>
                          <w:color w:val="FFFFFF" w:themeColor="background1"/>
                          <w:sz w:val="20"/>
                          <w:szCs w:val="22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2"/>
                        </w:rPr>
                        <w:t>10 věcí, na které myslet před jízdou</w:t>
                      </w:r>
                    </w:p>
                    <w:p w14:paraId="0E94B90A" w14:textId="77777777" w:rsidR="00702B76" w:rsidRPr="00D368EF" w:rsidRDefault="00702B76" w:rsidP="00D368EF">
                      <w:p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2DBDAEF6" w14:textId="2CF9E912" w:rsidR="00702B76" w:rsidRPr="00D368EF" w:rsidRDefault="00FC4ED7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Povinná výbava</w:t>
                      </w:r>
                    </w:p>
                    <w:p w14:paraId="60EDEBDB" w14:textId="498E15D3" w:rsidR="00702B76" w:rsidRPr="00D368EF" w:rsidRDefault="00FC4ED7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Rezerva</w:t>
                      </w:r>
                    </w:p>
                    <w:p w14:paraId="227E1E41" w14:textId="7DEC7AFD" w:rsidR="00702B76" w:rsidRPr="00D368EF" w:rsidRDefault="00FC4ED7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Stav pneumatik</w:t>
                      </w:r>
                    </w:p>
                    <w:p w14:paraId="5B5B7A74" w14:textId="14EE5CF3" w:rsidR="00702B76" w:rsidRPr="00D368EF" w:rsidRDefault="00FC4ED7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i/>
                          <w:color w:val="FFFFFF" w:themeColor="background1"/>
                          <w:sz w:val="14"/>
                          <w:szCs w:val="14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Provozní kapaliny</w:t>
                      </w:r>
                    </w:p>
                    <w:p w14:paraId="5F75A1FC" w14:textId="2B6CF565" w:rsidR="00702B76" w:rsidRPr="00D368EF" w:rsidRDefault="00511543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i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Číslo na a</w:t>
                      </w:r>
                      <w:r w:rsidR="00FC4ED7"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sistenční služb</w:t>
                      </w:r>
                      <w:r>
                        <w:rPr>
                          <w:color w:val="FFFFFF" w:themeColor="background1"/>
                          <w:sz w:val="20"/>
                          <w:szCs w:val="20"/>
                        </w:rPr>
                        <w:t>u</w:t>
                      </w:r>
                    </w:p>
                    <w:p w14:paraId="3B568C63" w14:textId="02F34F02" w:rsidR="00FC4ED7" w:rsidRPr="00D368EF" w:rsidRDefault="00FC4ED7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Důležitá telefonní čísla</w:t>
                      </w:r>
                    </w:p>
                    <w:p w14:paraId="2E4BE4AE" w14:textId="064AAF48" w:rsidR="00FC4ED7" w:rsidRPr="00D368EF" w:rsidRDefault="00FC4ED7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Platnost dokladů</w:t>
                      </w:r>
                    </w:p>
                    <w:p w14:paraId="0D7F16B3" w14:textId="6CCB9638" w:rsidR="00FC4ED7" w:rsidRPr="00D368EF" w:rsidRDefault="00FC4ED7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Hudba a zábava pro děti</w:t>
                      </w:r>
                    </w:p>
                    <w:p w14:paraId="21FBC5E7" w14:textId="0C44E221" w:rsidR="00FC4ED7" w:rsidRPr="00D368EF" w:rsidRDefault="00FC4ED7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Navigace a dopravní zpravodajství</w:t>
                      </w:r>
                    </w:p>
                    <w:p w14:paraId="5B8ABC2E" w14:textId="4BAC8904" w:rsidR="00D368EF" w:rsidRDefault="00AF0AEE" w:rsidP="00D368EF">
                      <w:pPr>
                        <w:pStyle w:val="Odstavecseseznamem"/>
                        <w:numPr>
                          <w:ilvl w:val="0"/>
                          <w:numId w:val="37"/>
                        </w:num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368EF">
                        <w:rPr>
                          <w:color w:val="FFFFFF" w:themeColor="background1"/>
                          <w:sz w:val="20"/>
                          <w:szCs w:val="20"/>
                        </w:rPr>
                        <w:t>Občerstvení</w:t>
                      </w:r>
                    </w:p>
                    <w:p w14:paraId="35112FC0" w14:textId="0F44362B" w:rsidR="009F0A23" w:rsidRDefault="009F0A23" w:rsidP="009F0A23">
                      <w:p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1486036" w14:textId="77777777" w:rsidR="009F0A23" w:rsidRPr="009F0A23" w:rsidRDefault="009F0A23" w:rsidP="009F0A23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9F0A23">
                        <w:rPr>
                          <w:i/>
                          <w:iCs/>
                          <w:color w:val="FFFFFF" w:themeColor="background1"/>
                          <w:sz w:val="18"/>
                          <w:szCs w:val="18"/>
                        </w:rPr>
                        <w:t>Zdroj: ČSOB Pojišťovna</w:t>
                      </w:r>
                    </w:p>
                    <w:p w14:paraId="46DEC6B1" w14:textId="77777777" w:rsidR="009F0A23" w:rsidRPr="009F0A23" w:rsidRDefault="009F0A23" w:rsidP="009F0A23">
                      <w:pPr>
                        <w:jc w:val="left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97467" w:rsidRPr="00481FF2">
        <w:rPr>
          <w:i/>
          <w:iCs/>
        </w:rPr>
        <w:t xml:space="preserve">„Celá řada řidičů si </w:t>
      </w:r>
      <w:r w:rsidR="006039D5">
        <w:rPr>
          <w:i/>
          <w:iCs/>
        </w:rPr>
        <w:t xml:space="preserve">naopak </w:t>
      </w:r>
      <w:r w:rsidR="00897467" w:rsidRPr="00481FF2">
        <w:rPr>
          <w:i/>
          <w:iCs/>
        </w:rPr>
        <w:t xml:space="preserve">s většinou běžných drobných </w:t>
      </w:r>
      <w:r w:rsidR="006039D5">
        <w:rPr>
          <w:i/>
          <w:iCs/>
        </w:rPr>
        <w:t xml:space="preserve">závad </w:t>
      </w:r>
      <w:r w:rsidR="00897467" w:rsidRPr="00481FF2">
        <w:rPr>
          <w:i/>
          <w:iCs/>
        </w:rPr>
        <w:t xml:space="preserve">dovede poradit, </w:t>
      </w:r>
      <w:r w:rsidR="00481FF2" w:rsidRPr="00481FF2">
        <w:rPr>
          <w:i/>
          <w:iCs/>
        </w:rPr>
        <w:t xml:space="preserve">ale neví, že by si mohli ušetřit </w:t>
      </w:r>
      <w:r w:rsidR="006039D5">
        <w:rPr>
          <w:i/>
          <w:iCs/>
        </w:rPr>
        <w:t xml:space="preserve">námahu a </w:t>
      </w:r>
      <w:r w:rsidR="00481FF2">
        <w:rPr>
          <w:i/>
          <w:iCs/>
        </w:rPr>
        <w:t xml:space="preserve">nechat </w:t>
      </w:r>
      <w:r w:rsidR="006039D5">
        <w:rPr>
          <w:i/>
          <w:iCs/>
        </w:rPr>
        <w:t>profesionály, aby za ně problém vyřešili</w:t>
      </w:r>
      <w:r w:rsidR="00481FF2" w:rsidRPr="00481FF2">
        <w:rPr>
          <w:i/>
          <w:iCs/>
        </w:rPr>
        <w:t>,“</w:t>
      </w:r>
      <w:r w:rsidR="00481FF2">
        <w:t xml:space="preserve"> říká Milata. Takzvaní </w:t>
      </w:r>
      <w:r w:rsidR="000708E4">
        <w:rPr>
          <w:b/>
          <w:bCs/>
        </w:rPr>
        <w:t>Matadoři</w:t>
      </w:r>
      <w:r w:rsidR="00481FF2">
        <w:t xml:space="preserve"> například obvykle spoléhají jen sami na sebe a na své schopnosti. </w:t>
      </w:r>
      <w:r w:rsidR="00481FF2">
        <w:rPr>
          <w:i/>
          <w:iCs/>
        </w:rPr>
        <w:t xml:space="preserve">„Asistenční služba je přitom </w:t>
      </w:r>
      <w:r w:rsidR="006039D5">
        <w:rPr>
          <w:i/>
          <w:iCs/>
        </w:rPr>
        <w:t xml:space="preserve">bezplatnou </w:t>
      </w:r>
      <w:r w:rsidR="00481FF2">
        <w:rPr>
          <w:i/>
          <w:iCs/>
        </w:rPr>
        <w:t xml:space="preserve">součástí běžného povinného ručení. Kromě výměny kola </w:t>
      </w:r>
      <w:r w:rsidR="006039D5">
        <w:rPr>
          <w:i/>
          <w:iCs/>
        </w:rPr>
        <w:t xml:space="preserve">běžně </w:t>
      </w:r>
      <w:r w:rsidR="00481FF2">
        <w:rPr>
          <w:i/>
          <w:iCs/>
        </w:rPr>
        <w:t xml:space="preserve">zahrnuje třeba i zajištění náhradní dopravy při větší </w:t>
      </w:r>
      <w:r w:rsidR="006039D5">
        <w:rPr>
          <w:i/>
          <w:iCs/>
        </w:rPr>
        <w:t xml:space="preserve">poruše </w:t>
      </w:r>
      <w:r w:rsidR="00481FF2">
        <w:rPr>
          <w:i/>
          <w:iCs/>
        </w:rPr>
        <w:t>nebo dovoz paliva, pokud vám na cestě dojde,“</w:t>
      </w:r>
      <w:r w:rsidR="00481FF2">
        <w:t xml:space="preserve"> dodává Milata.</w:t>
      </w:r>
    </w:p>
    <w:p w14:paraId="6A887851" w14:textId="1A48FE35" w:rsidR="006039D5" w:rsidRDefault="006039D5" w:rsidP="00A62E37"/>
    <w:p w14:paraId="18C468DE" w14:textId="4BD5A8BD" w:rsidR="006039D5" w:rsidRPr="00225114" w:rsidRDefault="006039D5" w:rsidP="00A62E37">
      <w:r>
        <w:t>P</w:t>
      </w:r>
      <w:r w:rsidR="00511543">
        <w:t xml:space="preserve">omoc asistenční služby by </w:t>
      </w:r>
      <w:r>
        <w:t xml:space="preserve">nejvíc přišla vhod nejmladší skupině řidičů – </w:t>
      </w:r>
      <w:r w:rsidRPr="006039D5">
        <w:rPr>
          <w:b/>
          <w:bCs/>
        </w:rPr>
        <w:t>Zajícům za volantem</w:t>
      </w:r>
      <w:r>
        <w:t xml:space="preserve">. Ti se totiž většinou s řidičským průkazem ještě příliš nesžili a neporadí si ani s nejmenšími opravami. </w:t>
      </w:r>
      <w:r w:rsidR="00225114">
        <w:t>Jen 33 % z nich například ví, jaké nářadí se používá pro výměnu kola, u žen do 26 let je to dokonce méně</w:t>
      </w:r>
      <w:r w:rsidR="00511543">
        <w:t xml:space="preserve"> než jedna čtvrtina. Jen</w:t>
      </w:r>
      <w:r w:rsidR="00225114">
        <w:t xml:space="preserve"> 4 z 10 mladých řidičů </w:t>
      </w:r>
      <w:r w:rsidR="00511543">
        <w:t>ale tuší</w:t>
      </w:r>
      <w:r w:rsidR="00225114">
        <w:t>, s čím vším jim může asistenční služba pomoci, takže se častěji obrací na svoje rodiče. 10</w:t>
      </w:r>
      <w:r w:rsidR="00F028B5">
        <w:t> </w:t>
      </w:r>
      <w:r w:rsidR="00225114">
        <w:t>% mladých mužů by pak dokonce při poruše zavolalo rovnou hasiče.</w:t>
      </w:r>
    </w:p>
    <w:p w14:paraId="13EEB038" w14:textId="339392C9" w:rsidR="00481FF2" w:rsidRDefault="00481FF2" w:rsidP="00A62E37"/>
    <w:p w14:paraId="56D1AE4B" w14:textId="0F1E96CD" w:rsidR="00CE2F42" w:rsidRDefault="00CE2F42" w:rsidP="00A62E37">
      <w:r>
        <w:rPr>
          <w:b/>
          <w:bCs/>
        </w:rPr>
        <w:t>Nechte si pomoci</w:t>
      </w:r>
    </w:p>
    <w:p w14:paraId="780AE0B1" w14:textId="6F6F3432" w:rsidR="00CE2F42" w:rsidRDefault="00CE2F42" w:rsidP="00A62E37">
      <w:r>
        <w:t>S defektem se podle výsledků průzkumu setkala polovina řidičů, jen 16 % z nich ale napadlo požádat o pomoc asistenční službu. Ještě méně lidí pak využilo možnosti nechat si dovézt benzín. Palivo na cestě došlo asi čtvrtině řidičů, jen 15 % z nich pak zavolalo na pomoc asistenční službu.</w:t>
      </w:r>
      <w:r w:rsidR="00D368EF">
        <w:t xml:space="preserve"> </w:t>
      </w:r>
      <w:r w:rsidR="000708E4">
        <w:t xml:space="preserve">Pomoc s otevřením vozu pak využila dokonce jen desetina řidičů, kteří ztratili klíčky od auta. </w:t>
      </w:r>
      <w:r w:rsidR="00D368EF">
        <w:t>Celkově se méně než 60 % lidí domnívá, že v</w:t>
      </w:r>
      <w:r w:rsidR="00511543">
        <w:t xml:space="preserve">í, kdy může asistenční službu </w:t>
      </w:r>
      <w:r w:rsidR="00D368EF">
        <w:t>využít – více než polovina řidičů pak přiznává, že neví, které služby jsou její součástí.</w:t>
      </w:r>
    </w:p>
    <w:p w14:paraId="04655E73" w14:textId="3FE510FC" w:rsidR="00CE2F42" w:rsidRDefault="00CE2F42" w:rsidP="00A62E37"/>
    <w:p w14:paraId="51C957A8" w14:textId="0432CF16" w:rsidR="00CE2F42" w:rsidRPr="00D368EF" w:rsidRDefault="00CE2F42" w:rsidP="00A62E37">
      <w:r w:rsidRPr="00D368EF">
        <w:rPr>
          <w:i/>
          <w:iCs/>
        </w:rPr>
        <w:t>„Abychom podobným situacím předešli, je dobré se na cestu pořádně připravit. To znamená zkontrolovat stav auta, povinné výbavy, i třeba dopravní zpravodajství,“</w:t>
      </w:r>
      <w:r>
        <w:t xml:space="preserve"> radí Milata. </w:t>
      </w:r>
      <w:r w:rsidRPr="00D368EF">
        <w:rPr>
          <w:i/>
          <w:iCs/>
        </w:rPr>
        <w:t>„Kro</w:t>
      </w:r>
      <w:r w:rsidR="00511543">
        <w:rPr>
          <w:i/>
          <w:iCs/>
        </w:rPr>
        <w:t xml:space="preserve">mě toho bychom si ale měli </w:t>
      </w:r>
      <w:r w:rsidRPr="00D368EF">
        <w:rPr>
          <w:i/>
          <w:iCs/>
        </w:rPr>
        <w:t xml:space="preserve">ujasnit, jak se zachováme, když už k nějaké poruše dojde. </w:t>
      </w:r>
      <w:r w:rsidR="00D368EF" w:rsidRPr="00D368EF">
        <w:rPr>
          <w:i/>
          <w:iCs/>
        </w:rPr>
        <w:t>Když budeme vědět, že máme v kufru náhradní kolo a v telefonu uložené číslo na asistenci, nevyvede nás pak defekt z míry,“</w:t>
      </w:r>
      <w:r w:rsidR="00D368EF" w:rsidRPr="00D368EF">
        <w:t xml:space="preserve"> </w:t>
      </w:r>
      <w:r w:rsidR="00D368EF">
        <w:t>dodává</w:t>
      </w:r>
      <w:r w:rsidR="00D368EF" w:rsidRPr="00D368EF">
        <w:t xml:space="preserve"> Milata.</w:t>
      </w:r>
    </w:p>
    <w:p w14:paraId="069C34DC" w14:textId="6CF47406" w:rsidR="00455E08" w:rsidRDefault="00455E08" w:rsidP="00A62E37"/>
    <w:p w14:paraId="47B87368" w14:textId="0D2DD6D7" w:rsidR="007359B3" w:rsidRDefault="007359B3" w:rsidP="00A62E37">
      <w:pPr>
        <w:pStyle w:val="Nadpis2"/>
      </w:pPr>
      <w:r w:rsidRPr="0005615D">
        <w:t>Kontakt pro média:</w:t>
      </w:r>
    </w:p>
    <w:p w14:paraId="0360BA22" w14:textId="605BBC86" w:rsidR="007359B3" w:rsidRPr="0005615D" w:rsidRDefault="007359B3" w:rsidP="00A62E37">
      <w:r w:rsidRPr="0005615D">
        <w:t xml:space="preserve">Petr </w:t>
      </w:r>
      <w:bookmarkStart w:id="0" w:name="_GoBack"/>
      <w:bookmarkEnd w:id="0"/>
      <w:r w:rsidRPr="0005615D">
        <w:t>Milata</w:t>
      </w:r>
    </w:p>
    <w:p w14:paraId="30D14A1F" w14:textId="5109EF7F" w:rsidR="007359B3" w:rsidRPr="0005615D" w:rsidRDefault="007359B3" w:rsidP="00A62E37">
      <w:r w:rsidRPr="0005615D">
        <w:t>tiskový mluvčí</w:t>
      </w:r>
    </w:p>
    <w:p w14:paraId="681561B3" w14:textId="0535B4FB" w:rsidR="007359B3" w:rsidRPr="0005615D" w:rsidRDefault="007359B3" w:rsidP="00A62E37">
      <w:r w:rsidRPr="0005615D">
        <w:t>ČSOB Pojišťovna</w:t>
      </w:r>
    </w:p>
    <w:p w14:paraId="07302624" w14:textId="78DCAFF5" w:rsidR="007359B3" w:rsidRPr="009F0A23" w:rsidRDefault="007359B3" w:rsidP="00946853">
      <w:pPr>
        <w:rPr>
          <w:b/>
          <w:color w:val="0000FF"/>
          <w:u w:val="single"/>
        </w:rPr>
      </w:pPr>
      <w:r w:rsidRPr="0005615D">
        <w:rPr>
          <w:b/>
        </w:rPr>
        <w:lastRenderedPageBreak/>
        <w:t xml:space="preserve">tel. </w:t>
      </w:r>
      <w:r w:rsidR="00946853">
        <w:rPr>
          <w:b/>
        </w:rPr>
        <w:t xml:space="preserve"> </w:t>
      </w:r>
      <w:r w:rsidRPr="0005615D">
        <w:t>+420 605 202</w:t>
      </w:r>
      <w:r w:rsidR="00946853">
        <w:t> </w:t>
      </w:r>
      <w:r w:rsidRPr="0005615D">
        <w:t>976</w:t>
      </w:r>
      <w:r w:rsidR="00946853">
        <w:t xml:space="preserve">, </w:t>
      </w:r>
      <w:r w:rsidRPr="0005615D">
        <w:rPr>
          <w:b/>
        </w:rPr>
        <w:t xml:space="preserve">e-mail: </w:t>
      </w:r>
      <w:hyperlink r:id="rId8" w:history="1">
        <w:r w:rsidRPr="0005615D">
          <w:rPr>
            <w:rStyle w:val="Hypertextovodkaz"/>
            <w:b/>
          </w:rPr>
          <w:t>petr.milata@csobpoj.cz</w:t>
        </w:r>
      </w:hyperlink>
    </w:p>
    <w:sectPr w:rsidR="007359B3" w:rsidRPr="009F0A23" w:rsidSect="0094685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258" w:right="1417" w:bottom="1079" w:left="1417" w:header="85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DCC346" w14:textId="77777777" w:rsidR="00CA1D7B" w:rsidRDefault="00CA1D7B" w:rsidP="00A62E37">
      <w:r>
        <w:separator/>
      </w:r>
    </w:p>
    <w:p w14:paraId="023C5622" w14:textId="77777777" w:rsidR="00CA1D7B" w:rsidRDefault="00CA1D7B" w:rsidP="00A62E37"/>
  </w:endnote>
  <w:endnote w:type="continuationSeparator" w:id="0">
    <w:p w14:paraId="0E0FBFC2" w14:textId="77777777" w:rsidR="00CA1D7B" w:rsidRDefault="00CA1D7B" w:rsidP="00A62E37">
      <w:r>
        <w:continuationSeparator/>
      </w:r>
    </w:p>
    <w:p w14:paraId="0D3C37B7" w14:textId="77777777" w:rsidR="00CA1D7B" w:rsidRDefault="00CA1D7B" w:rsidP="00A62E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0B63F" w14:textId="77777777" w:rsidR="00946853" w:rsidRDefault="0094685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E8E651" w14:textId="77777777" w:rsidR="006B3FCF" w:rsidRDefault="006B3FCF" w:rsidP="00A62E37">
    <w:pPr>
      <w:pStyle w:val="Zpat"/>
    </w:pPr>
  </w:p>
  <w:p w14:paraId="2FD8594A" w14:textId="77777777" w:rsidR="006B3FCF" w:rsidRDefault="006B3FCF" w:rsidP="00A62E37">
    <w:pPr>
      <w:pStyle w:val="Zpat"/>
    </w:pPr>
  </w:p>
  <w:p w14:paraId="19E637A3" w14:textId="5AEFBA7B" w:rsidR="0076391D" w:rsidRDefault="0076391D" w:rsidP="00A62E37">
    <w:pPr>
      <w:pStyle w:val="Zpat"/>
    </w:pPr>
    <w:r>
      <w:t xml:space="preserve">Strana </w:t>
    </w:r>
    <w:r>
      <w:fldChar w:fldCharType="begin"/>
    </w:r>
    <w:r>
      <w:instrText xml:space="preserve"> PAGE </w:instrText>
    </w:r>
    <w:r>
      <w:fldChar w:fldCharType="separate"/>
    </w:r>
    <w:r w:rsidR="00511543">
      <w:rPr>
        <w:noProof/>
      </w:rPr>
      <w:t>3</w:t>
    </w:r>
    <w:r>
      <w:fldChar w:fldCharType="end"/>
    </w:r>
    <w:r>
      <w:t xml:space="preserve"> (celkem </w:t>
    </w:r>
    <w:r w:rsidR="009A220D">
      <w:rPr>
        <w:noProof/>
      </w:rPr>
      <w:fldChar w:fldCharType="begin"/>
    </w:r>
    <w:r w:rsidR="009A220D">
      <w:rPr>
        <w:noProof/>
      </w:rPr>
      <w:instrText xml:space="preserve"> NUMPAGES </w:instrText>
    </w:r>
    <w:r w:rsidR="009A220D">
      <w:rPr>
        <w:noProof/>
      </w:rPr>
      <w:fldChar w:fldCharType="separate"/>
    </w:r>
    <w:r w:rsidR="00511543">
      <w:rPr>
        <w:noProof/>
      </w:rPr>
      <w:t>3</w:t>
    </w:r>
    <w:r w:rsidR="009A220D">
      <w:rPr>
        <w:noProof/>
      </w:rPr>
      <w:fldChar w:fldCharType="end"/>
    </w:r>
    <w:r>
      <w:t>)</w:t>
    </w:r>
  </w:p>
  <w:p w14:paraId="2C6DEBA5" w14:textId="77777777" w:rsidR="00E46075" w:rsidRDefault="00E46075" w:rsidP="00A62E3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29B1BD" w14:textId="77777777" w:rsidR="00946853" w:rsidRDefault="0094685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649845" w14:textId="77777777" w:rsidR="00CA1D7B" w:rsidRDefault="00CA1D7B" w:rsidP="00A62E37">
      <w:r>
        <w:separator/>
      </w:r>
    </w:p>
    <w:p w14:paraId="7B32599E" w14:textId="77777777" w:rsidR="00CA1D7B" w:rsidRDefault="00CA1D7B" w:rsidP="00A62E37"/>
  </w:footnote>
  <w:footnote w:type="continuationSeparator" w:id="0">
    <w:p w14:paraId="34D7D17C" w14:textId="77777777" w:rsidR="00CA1D7B" w:rsidRDefault="00CA1D7B" w:rsidP="00A62E37">
      <w:r>
        <w:continuationSeparator/>
      </w:r>
    </w:p>
    <w:p w14:paraId="568C5E82" w14:textId="77777777" w:rsidR="00CA1D7B" w:rsidRDefault="00CA1D7B" w:rsidP="00A62E3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F52DCC" w14:textId="77777777" w:rsidR="00946853" w:rsidRDefault="00946853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704F3D" w14:textId="3E91EBD3" w:rsidR="00E46075" w:rsidRDefault="00946853" w:rsidP="00A62E37">
    <w:r>
      <w:rPr>
        <w:noProof/>
      </w:rPr>
      <w:drawing>
        <wp:inline distT="0" distB="0" distL="0" distR="0" wp14:anchorId="7F10DC82" wp14:editId="3158F8DF">
          <wp:extent cx="2247900" cy="986852"/>
          <wp:effectExtent l="0" t="0" r="0" b="3810"/>
          <wp:docPr id="7" name="Obrázek 7" descr="Obsah obrázku kreslen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CSOBP_psa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1293" cy="1023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D5E82D" w14:textId="77777777" w:rsidR="00946853" w:rsidRDefault="0094685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47D9B"/>
    <w:multiLevelType w:val="hybridMultilevel"/>
    <w:tmpl w:val="46BABC32"/>
    <w:lvl w:ilvl="0" w:tplc="2676D0E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B525A"/>
    <w:multiLevelType w:val="hybridMultilevel"/>
    <w:tmpl w:val="36002D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115F70"/>
    <w:multiLevelType w:val="hybridMultilevel"/>
    <w:tmpl w:val="BBD2DECC"/>
    <w:lvl w:ilvl="0" w:tplc="DAA22CD8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14A024F"/>
    <w:multiLevelType w:val="hybridMultilevel"/>
    <w:tmpl w:val="A38EF5C0"/>
    <w:lvl w:ilvl="0" w:tplc="66845A68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2730F7"/>
    <w:multiLevelType w:val="hybridMultilevel"/>
    <w:tmpl w:val="740C6B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80754"/>
    <w:multiLevelType w:val="hybridMultilevel"/>
    <w:tmpl w:val="AAF63AF6"/>
    <w:lvl w:ilvl="0" w:tplc="59C2BCC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D7E28E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2E608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E2C23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A840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38542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BA486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AE4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BE662B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A5CC9"/>
    <w:multiLevelType w:val="hybridMultilevel"/>
    <w:tmpl w:val="C65C41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53724D"/>
    <w:multiLevelType w:val="hybridMultilevel"/>
    <w:tmpl w:val="6810965E"/>
    <w:lvl w:ilvl="0" w:tplc="0F2EBA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3AA9D3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217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F46D3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F0BA5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2E57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A457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5C0BA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BCD59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91829"/>
    <w:multiLevelType w:val="hybridMultilevel"/>
    <w:tmpl w:val="02D0372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FDC6D16"/>
    <w:multiLevelType w:val="hybridMultilevel"/>
    <w:tmpl w:val="7FB007E8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B44321"/>
    <w:multiLevelType w:val="hybridMultilevel"/>
    <w:tmpl w:val="2154DBDA"/>
    <w:lvl w:ilvl="0" w:tplc="B7CCC2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E673B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4183B3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285C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D4C4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8677E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0EE7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BB0DB5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36BF4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951BF6"/>
    <w:multiLevelType w:val="hybridMultilevel"/>
    <w:tmpl w:val="336295B8"/>
    <w:lvl w:ilvl="0" w:tplc="5816BFE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1F4E79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7B1AC0"/>
    <w:multiLevelType w:val="hybridMultilevel"/>
    <w:tmpl w:val="F80EED76"/>
    <w:lvl w:ilvl="0" w:tplc="62ACC9B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0997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45A259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90C0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04E2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06216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6C2A9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06858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D04D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B25EC5"/>
    <w:multiLevelType w:val="hybridMultilevel"/>
    <w:tmpl w:val="D556D7E4"/>
    <w:lvl w:ilvl="0" w:tplc="DF7AC8C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3E8E2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4B8187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CCDD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309D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2894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4A3FE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48E0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7457D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22F77"/>
    <w:multiLevelType w:val="hybridMultilevel"/>
    <w:tmpl w:val="2DB266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3E4FB7"/>
    <w:multiLevelType w:val="hybridMultilevel"/>
    <w:tmpl w:val="D4CC362E"/>
    <w:lvl w:ilvl="0" w:tplc="040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B00654C"/>
    <w:multiLevelType w:val="hybridMultilevel"/>
    <w:tmpl w:val="E10C3852"/>
    <w:lvl w:ilvl="0" w:tplc="EA705A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D4F2E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525B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3ADAC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38D67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DC1E3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87FA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EC9F6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A8555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0232E9"/>
    <w:multiLevelType w:val="hybridMultilevel"/>
    <w:tmpl w:val="B6A68246"/>
    <w:lvl w:ilvl="0" w:tplc="462446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B055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72402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CC615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9CE11F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8BC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78776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0587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48017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D6D05"/>
    <w:multiLevelType w:val="hybridMultilevel"/>
    <w:tmpl w:val="5030CB06"/>
    <w:lvl w:ilvl="0" w:tplc="48CE82F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1A161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644C4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B8934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3262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50BA7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F0C3F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CC59A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A04C6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E75189"/>
    <w:multiLevelType w:val="hybridMultilevel"/>
    <w:tmpl w:val="60E474C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A8374DA"/>
    <w:multiLevelType w:val="hybridMultilevel"/>
    <w:tmpl w:val="3C1A3B9E"/>
    <w:lvl w:ilvl="0" w:tplc="87FE9C1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4865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06470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4E36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27047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CC094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E0DC2C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F8D08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8230D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9414B1"/>
    <w:multiLevelType w:val="hybridMultilevel"/>
    <w:tmpl w:val="239A21CA"/>
    <w:lvl w:ilvl="0" w:tplc="BD90F2F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FC6A5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54A2B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2844E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7236B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7A3DA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E27F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A2EC2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8C8E0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76D86"/>
    <w:multiLevelType w:val="hybridMultilevel"/>
    <w:tmpl w:val="E05CD02C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8A21254">
      <w:start w:val="3"/>
      <w:numFmt w:val="bullet"/>
      <w:lvlText w:val=""/>
      <w:lvlJc w:val="left"/>
      <w:pPr>
        <w:tabs>
          <w:tab w:val="num" w:pos="1080"/>
        </w:tabs>
        <w:ind w:left="1080" w:hanging="360"/>
      </w:pPr>
      <w:rPr>
        <w:rFonts w:ascii="Wingdings" w:eastAsia="Times New Roman" w:hAnsi="Wingdings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74A2FEC"/>
    <w:multiLevelType w:val="hybridMultilevel"/>
    <w:tmpl w:val="83DE5760"/>
    <w:lvl w:ilvl="0" w:tplc="AE1C1D7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FB0E7E"/>
    <w:multiLevelType w:val="hybridMultilevel"/>
    <w:tmpl w:val="566E0F0C"/>
    <w:lvl w:ilvl="0" w:tplc="C616D9B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8EFF2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56841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F08ED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8E9E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40BE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C69C0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CBC86E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39078A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4D0F88"/>
    <w:multiLevelType w:val="hybridMultilevel"/>
    <w:tmpl w:val="21AA00B2"/>
    <w:lvl w:ilvl="0" w:tplc="FB883B7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3EC04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7E0BA7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1E021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1690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01E7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F614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590BA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0EE92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B874C6"/>
    <w:multiLevelType w:val="hybridMultilevel"/>
    <w:tmpl w:val="49441E22"/>
    <w:lvl w:ilvl="0" w:tplc="66845A68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CB1D0C"/>
    <w:multiLevelType w:val="hybridMultilevel"/>
    <w:tmpl w:val="2DB250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4F198E"/>
    <w:multiLevelType w:val="hybridMultilevel"/>
    <w:tmpl w:val="395E2B08"/>
    <w:lvl w:ilvl="0" w:tplc="4DF419A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A623CD"/>
    <w:multiLevelType w:val="hybridMultilevel"/>
    <w:tmpl w:val="18D046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DE0309"/>
    <w:multiLevelType w:val="hybridMultilevel"/>
    <w:tmpl w:val="53680C54"/>
    <w:lvl w:ilvl="0" w:tplc="3BB604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CA0D0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525DB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DE118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EC3A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B41E9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6012B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38C79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BE57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B412A6"/>
    <w:multiLevelType w:val="hybridMultilevel"/>
    <w:tmpl w:val="1E40CA7A"/>
    <w:lvl w:ilvl="0" w:tplc="40927DC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38F76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DE717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AE8A2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4A73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4577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A070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09D7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DC9C6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193B32"/>
    <w:multiLevelType w:val="hybridMultilevel"/>
    <w:tmpl w:val="778C9D9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7770"/>
    <w:multiLevelType w:val="hybridMultilevel"/>
    <w:tmpl w:val="859C5622"/>
    <w:lvl w:ilvl="0" w:tplc="E3FCCF4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84E9E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A8BDE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703F1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2689B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A44F17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4A7EB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9CB40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1AF0E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5E3FDA"/>
    <w:multiLevelType w:val="hybridMultilevel"/>
    <w:tmpl w:val="929AA2C2"/>
    <w:lvl w:ilvl="0" w:tplc="5002DE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072090"/>
    <w:multiLevelType w:val="hybridMultilevel"/>
    <w:tmpl w:val="C472D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0F3977"/>
    <w:multiLevelType w:val="hybridMultilevel"/>
    <w:tmpl w:val="AA2E3A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16"/>
  </w:num>
  <w:num w:numId="5">
    <w:abstractNumId w:val="31"/>
  </w:num>
  <w:num w:numId="6">
    <w:abstractNumId w:val="24"/>
  </w:num>
  <w:num w:numId="7">
    <w:abstractNumId w:val="7"/>
  </w:num>
  <w:num w:numId="8">
    <w:abstractNumId w:val="10"/>
  </w:num>
  <w:num w:numId="9">
    <w:abstractNumId w:val="5"/>
  </w:num>
  <w:num w:numId="10">
    <w:abstractNumId w:val="18"/>
  </w:num>
  <w:num w:numId="11">
    <w:abstractNumId w:val="30"/>
  </w:num>
  <w:num w:numId="12">
    <w:abstractNumId w:val="13"/>
  </w:num>
  <w:num w:numId="13">
    <w:abstractNumId w:val="21"/>
  </w:num>
  <w:num w:numId="14">
    <w:abstractNumId w:val="12"/>
  </w:num>
  <w:num w:numId="15">
    <w:abstractNumId w:val="20"/>
  </w:num>
  <w:num w:numId="16">
    <w:abstractNumId w:val="33"/>
  </w:num>
  <w:num w:numId="17">
    <w:abstractNumId w:val="25"/>
  </w:num>
  <w:num w:numId="18">
    <w:abstractNumId w:val="35"/>
  </w:num>
  <w:num w:numId="19">
    <w:abstractNumId w:val="27"/>
  </w:num>
  <w:num w:numId="20">
    <w:abstractNumId w:val="0"/>
  </w:num>
  <w:num w:numId="21">
    <w:abstractNumId w:val="28"/>
  </w:num>
  <w:num w:numId="22">
    <w:abstractNumId w:val="34"/>
  </w:num>
  <w:num w:numId="23">
    <w:abstractNumId w:val="11"/>
  </w:num>
  <w:num w:numId="24">
    <w:abstractNumId w:val="23"/>
  </w:num>
  <w:num w:numId="25">
    <w:abstractNumId w:val="6"/>
  </w:num>
  <w:num w:numId="26">
    <w:abstractNumId w:val="15"/>
  </w:num>
  <w:num w:numId="27">
    <w:abstractNumId w:val="19"/>
  </w:num>
  <w:num w:numId="28">
    <w:abstractNumId w:val="32"/>
  </w:num>
  <w:num w:numId="29">
    <w:abstractNumId w:val="14"/>
  </w:num>
  <w:num w:numId="30">
    <w:abstractNumId w:val="36"/>
  </w:num>
  <w:num w:numId="31">
    <w:abstractNumId w:val="8"/>
  </w:num>
  <w:num w:numId="32">
    <w:abstractNumId w:val="1"/>
  </w:num>
  <w:num w:numId="33">
    <w:abstractNumId w:val="29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3MbY0MTW0NDSzMLJU0lEKTi0uzszPAykwNK0FAMipOfstAAAA"/>
  </w:docVars>
  <w:rsids>
    <w:rsidRoot w:val="00D91FC3"/>
    <w:rsid w:val="0000172E"/>
    <w:rsid w:val="0001577E"/>
    <w:rsid w:val="0002230C"/>
    <w:rsid w:val="000251DF"/>
    <w:rsid w:val="00034F2C"/>
    <w:rsid w:val="00035588"/>
    <w:rsid w:val="00050534"/>
    <w:rsid w:val="00054ACB"/>
    <w:rsid w:val="0005615D"/>
    <w:rsid w:val="000708E4"/>
    <w:rsid w:val="0007159B"/>
    <w:rsid w:val="00072FF4"/>
    <w:rsid w:val="00073897"/>
    <w:rsid w:val="00074957"/>
    <w:rsid w:val="00080C3E"/>
    <w:rsid w:val="00085356"/>
    <w:rsid w:val="00090107"/>
    <w:rsid w:val="000938A6"/>
    <w:rsid w:val="0009507A"/>
    <w:rsid w:val="000A14A2"/>
    <w:rsid w:val="000A2212"/>
    <w:rsid w:val="000B37AA"/>
    <w:rsid w:val="000C0A59"/>
    <w:rsid w:val="000C240A"/>
    <w:rsid w:val="000C59B1"/>
    <w:rsid w:val="000D7FA2"/>
    <w:rsid w:val="000E3FDF"/>
    <w:rsid w:val="000F786F"/>
    <w:rsid w:val="0011221E"/>
    <w:rsid w:val="0011610D"/>
    <w:rsid w:val="00117D51"/>
    <w:rsid w:val="001212C1"/>
    <w:rsid w:val="00127D82"/>
    <w:rsid w:val="00135287"/>
    <w:rsid w:val="00137632"/>
    <w:rsid w:val="00144E76"/>
    <w:rsid w:val="001505EA"/>
    <w:rsid w:val="001546A0"/>
    <w:rsid w:val="00160F94"/>
    <w:rsid w:val="00175324"/>
    <w:rsid w:val="001766F3"/>
    <w:rsid w:val="001773CB"/>
    <w:rsid w:val="001818E9"/>
    <w:rsid w:val="00183D81"/>
    <w:rsid w:val="001925DC"/>
    <w:rsid w:val="001941E0"/>
    <w:rsid w:val="00197718"/>
    <w:rsid w:val="001A7FF5"/>
    <w:rsid w:val="001B36B9"/>
    <w:rsid w:val="001C559F"/>
    <w:rsid w:val="001D21A0"/>
    <w:rsid w:val="001D3761"/>
    <w:rsid w:val="001D544C"/>
    <w:rsid w:val="001E5376"/>
    <w:rsid w:val="001F0F7A"/>
    <w:rsid w:val="001F1435"/>
    <w:rsid w:val="001F299C"/>
    <w:rsid w:val="001F4199"/>
    <w:rsid w:val="001F54DF"/>
    <w:rsid w:val="001F5A1A"/>
    <w:rsid w:val="001F5E4D"/>
    <w:rsid w:val="001F626A"/>
    <w:rsid w:val="00200A43"/>
    <w:rsid w:val="00201BF5"/>
    <w:rsid w:val="00202C39"/>
    <w:rsid w:val="00212DEE"/>
    <w:rsid w:val="00215A61"/>
    <w:rsid w:val="00220152"/>
    <w:rsid w:val="002228DE"/>
    <w:rsid w:val="00225114"/>
    <w:rsid w:val="00225650"/>
    <w:rsid w:val="00226191"/>
    <w:rsid w:val="00231D0C"/>
    <w:rsid w:val="00234128"/>
    <w:rsid w:val="00236F04"/>
    <w:rsid w:val="00242C4C"/>
    <w:rsid w:val="0024502C"/>
    <w:rsid w:val="002523CA"/>
    <w:rsid w:val="00252D13"/>
    <w:rsid w:val="002540B8"/>
    <w:rsid w:val="002553A9"/>
    <w:rsid w:val="00260C09"/>
    <w:rsid w:val="00264633"/>
    <w:rsid w:val="00267413"/>
    <w:rsid w:val="0027123F"/>
    <w:rsid w:val="00271FC0"/>
    <w:rsid w:val="002816A3"/>
    <w:rsid w:val="00281C01"/>
    <w:rsid w:val="002861BF"/>
    <w:rsid w:val="00290941"/>
    <w:rsid w:val="00292395"/>
    <w:rsid w:val="0029300A"/>
    <w:rsid w:val="00294A7E"/>
    <w:rsid w:val="00295AB2"/>
    <w:rsid w:val="002A0484"/>
    <w:rsid w:val="002A21D1"/>
    <w:rsid w:val="002C3B9E"/>
    <w:rsid w:val="002C426F"/>
    <w:rsid w:val="002D151F"/>
    <w:rsid w:val="002D1EA3"/>
    <w:rsid w:val="002E41F1"/>
    <w:rsid w:val="002F5554"/>
    <w:rsid w:val="002F6CEC"/>
    <w:rsid w:val="003001B4"/>
    <w:rsid w:val="00302E9C"/>
    <w:rsid w:val="003047A9"/>
    <w:rsid w:val="00304882"/>
    <w:rsid w:val="00305255"/>
    <w:rsid w:val="00307602"/>
    <w:rsid w:val="00314E09"/>
    <w:rsid w:val="003211D5"/>
    <w:rsid w:val="00327C25"/>
    <w:rsid w:val="0033166D"/>
    <w:rsid w:val="00333C19"/>
    <w:rsid w:val="0033426A"/>
    <w:rsid w:val="00334622"/>
    <w:rsid w:val="00337349"/>
    <w:rsid w:val="0034161D"/>
    <w:rsid w:val="00343DD7"/>
    <w:rsid w:val="0034426E"/>
    <w:rsid w:val="00345465"/>
    <w:rsid w:val="00354DA4"/>
    <w:rsid w:val="00361324"/>
    <w:rsid w:val="0037023D"/>
    <w:rsid w:val="003738CA"/>
    <w:rsid w:val="00384055"/>
    <w:rsid w:val="003879D1"/>
    <w:rsid w:val="00395B97"/>
    <w:rsid w:val="003A2664"/>
    <w:rsid w:val="003A6314"/>
    <w:rsid w:val="003A6659"/>
    <w:rsid w:val="003C06C3"/>
    <w:rsid w:val="003C465F"/>
    <w:rsid w:val="003C73B5"/>
    <w:rsid w:val="003D7B40"/>
    <w:rsid w:val="003E08AE"/>
    <w:rsid w:val="004001B1"/>
    <w:rsid w:val="00402A2E"/>
    <w:rsid w:val="0040478D"/>
    <w:rsid w:val="00405165"/>
    <w:rsid w:val="004109EA"/>
    <w:rsid w:val="004120CC"/>
    <w:rsid w:val="004145E2"/>
    <w:rsid w:val="00417662"/>
    <w:rsid w:val="00421CA5"/>
    <w:rsid w:val="00422C1B"/>
    <w:rsid w:val="00423520"/>
    <w:rsid w:val="00424BC5"/>
    <w:rsid w:val="00441257"/>
    <w:rsid w:val="00441AF8"/>
    <w:rsid w:val="004472FC"/>
    <w:rsid w:val="00453770"/>
    <w:rsid w:val="004542C3"/>
    <w:rsid w:val="00455E08"/>
    <w:rsid w:val="00456188"/>
    <w:rsid w:val="0045724B"/>
    <w:rsid w:val="00461726"/>
    <w:rsid w:val="0046628C"/>
    <w:rsid w:val="00477CF5"/>
    <w:rsid w:val="00481FF2"/>
    <w:rsid w:val="00484258"/>
    <w:rsid w:val="00490CBD"/>
    <w:rsid w:val="00493224"/>
    <w:rsid w:val="00495425"/>
    <w:rsid w:val="004A3F9B"/>
    <w:rsid w:val="004A718A"/>
    <w:rsid w:val="004B0D80"/>
    <w:rsid w:val="004B3160"/>
    <w:rsid w:val="004B35DE"/>
    <w:rsid w:val="004B45FA"/>
    <w:rsid w:val="004C1AA2"/>
    <w:rsid w:val="004C3FCA"/>
    <w:rsid w:val="004C7069"/>
    <w:rsid w:val="004D4FEC"/>
    <w:rsid w:val="004D5FFA"/>
    <w:rsid w:val="004E054D"/>
    <w:rsid w:val="004E0B95"/>
    <w:rsid w:val="004E35AC"/>
    <w:rsid w:val="004E3AFC"/>
    <w:rsid w:val="004E5E99"/>
    <w:rsid w:val="004E6FA0"/>
    <w:rsid w:val="004F2086"/>
    <w:rsid w:val="00500BB2"/>
    <w:rsid w:val="00507BC7"/>
    <w:rsid w:val="00511543"/>
    <w:rsid w:val="00515DCF"/>
    <w:rsid w:val="00516CD8"/>
    <w:rsid w:val="005268FE"/>
    <w:rsid w:val="00526B72"/>
    <w:rsid w:val="00530DD7"/>
    <w:rsid w:val="00533C5C"/>
    <w:rsid w:val="0053523D"/>
    <w:rsid w:val="00544D94"/>
    <w:rsid w:val="00550579"/>
    <w:rsid w:val="005514DA"/>
    <w:rsid w:val="005641CA"/>
    <w:rsid w:val="0057233E"/>
    <w:rsid w:val="00576572"/>
    <w:rsid w:val="00576B24"/>
    <w:rsid w:val="00584562"/>
    <w:rsid w:val="00586AF8"/>
    <w:rsid w:val="00587217"/>
    <w:rsid w:val="0059138E"/>
    <w:rsid w:val="005922E5"/>
    <w:rsid w:val="00594FB0"/>
    <w:rsid w:val="0059637B"/>
    <w:rsid w:val="005A0145"/>
    <w:rsid w:val="005A0896"/>
    <w:rsid w:val="005A13B1"/>
    <w:rsid w:val="005A2751"/>
    <w:rsid w:val="005A6215"/>
    <w:rsid w:val="005B094D"/>
    <w:rsid w:val="005B1DC1"/>
    <w:rsid w:val="005B4987"/>
    <w:rsid w:val="005B4FC7"/>
    <w:rsid w:val="005B53C2"/>
    <w:rsid w:val="005C1C18"/>
    <w:rsid w:val="005C2C18"/>
    <w:rsid w:val="005D545B"/>
    <w:rsid w:val="005D5919"/>
    <w:rsid w:val="005E4B99"/>
    <w:rsid w:val="005E7B46"/>
    <w:rsid w:val="005F04B2"/>
    <w:rsid w:val="005F2AF7"/>
    <w:rsid w:val="005F3467"/>
    <w:rsid w:val="005F45C5"/>
    <w:rsid w:val="005F4F30"/>
    <w:rsid w:val="005F5BAD"/>
    <w:rsid w:val="006039D5"/>
    <w:rsid w:val="006057B1"/>
    <w:rsid w:val="00606CFA"/>
    <w:rsid w:val="006218E2"/>
    <w:rsid w:val="00634B2F"/>
    <w:rsid w:val="006378C6"/>
    <w:rsid w:val="00642B86"/>
    <w:rsid w:val="00644A11"/>
    <w:rsid w:val="0065193E"/>
    <w:rsid w:val="006621C4"/>
    <w:rsid w:val="00662BBE"/>
    <w:rsid w:val="0067420F"/>
    <w:rsid w:val="006849C5"/>
    <w:rsid w:val="00685A2A"/>
    <w:rsid w:val="00693B38"/>
    <w:rsid w:val="006957B1"/>
    <w:rsid w:val="006A23B4"/>
    <w:rsid w:val="006A304F"/>
    <w:rsid w:val="006B1EC7"/>
    <w:rsid w:val="006B3FCF"/>
    <w:rsid w:val="006B60F1"/>
    <w:rsid w:val="006C1143"/>
    <w:rsid w:val="006C217D"/>
    <w:rsid w:val="006C3540"/>
    <w:rsid w:val="006C56F6"/>
    <w:rsid w:val="006C746E"/>
    <w:rsid w:val="006C7FF9"/>
    <w:rsid w:val="006D17E4"/>
    <w:rsid w:val="006D206C"/>
    <w:rsid w:val="006F0B30"/>
    <w:rsid w:val="006F0F6E"/>
    <w:rsid w:val="006F20EA"/>
    <w:rsid w:val="006F6A71"/>
    <w:rsid w:val="006F7D49"/>
    <w:rsid w:val="0070066E"/>
    <w:rsid w:val="0070164A"/>
    <w:rsid w:val="00702B76"/>
    <w:rsid w:val="00703988"/>
    <w:rsid w:val="00710E01"/>
    <w:rsid w:val="00717ECF"/>
    <w:rsid w:val="00720BD8"/>
    <w:rsid w:val="0073112B"/>
    <w:rsid w:val="007345BF"/>
    <w:rsid w:val="007359B3"/>
    <w:rsid w:val="0073651B"/>
    <w:rsid w:val="007403B0"/>
    <w:rsid w:val="00744997"/>
    <w:rsid w:val="0075153C"/>
    <w:rsid w:val="00752E74"/>
    <w:rsid w:val="007573EB"/>
    <w:rsid w:val="0076391D"/>
    <w:rsid w:val="007800F0"/>
    <w:rsid w:val="0078195A"/>
    <w:rsid w:val="00782BBC"/>
    <w:rsid w:val="00785EA9"/>
    <w:rsid w:val="00796E22"/>
    <w:rsid w:val="007A681E"/>
    <w:rsid w:val="007A7E5F"/>
    <w:rsid w:val="007C0FAD"/>
    <w:rsid w:val="007D060E"/>
    <w:rsid w:val="007D19A2"/>
    <w:rsid w:val="007E3B3F"/>
    <w:rsid w:val="007E454F"/>
    <w:rsid w:val="007F0828"/>
    <w:rsid w:val="00802029"/>
    <w:rsid w:val="008252B7"/>
    <w:rsid w:val="00834AEB"/>
    <w:rsid w:val="00847E63"/>
    <w:rsid w:val="00853D57"/>
    <w:rsid w:val="00857A43"/>
    <w:rsid w:val="00870654"/>
    <w:rsid w:val="008706E6"/>
    <w:rsid w:val="00870EA0"/>
    <w:rsid w:val="00873A44"/>
    <w:rsid w:val="008757F8"/>
    <w:rsid w:val="00890BA1"/>
    <w:rsid w:val="00897467"/>
    <w:rsid w:val="00897DE6"/>
    <w:rsid w:val="008B1CA7"/>
    <w:rsid w:val="008B2FDA"/>
    <w:rsid w:val="008C5099"/>
    <w:rsid w:val="008D3692"/>
    <w:rsid w:val="008E61A8"/>
    <w:rsid w:val="008E7E68"/>
    <w:rsid w:val="008F3AF5"/>
    <w:rsid w:val="008F62E6"/>
    <w:rsid w:val="0090497C"/>
    <w:rsid w:val="00907F8B"/>
    <w:rsid w:val="0091197F"/>
    <w:rsid w:val="009121C4"/>
    <w:rsid w:val="009130C8"/>
    <w:rsid w:val="00914AC5"/>
    <w:rsid w:val="00914F4A"/>
    <w:rsid w:val="009203E2"/>
    <w:rsid w:val="009241D0"/>
    <w:rsid w:val="0092538E"/>
    <w:rsid w:val="00925881"/>
    <w:rsid w:val="0093246E"/>
    <w:rsid w:val="00932AB9"/>
    <w:rsid w:val="009331D1"/>
    <w:rsid w:val="00936D5B"/>
    <w:rsid w:val="009370C2"/>
    <w:rsid w:val="009371DC"/>
    <w:rsid w:val="00945655"/>
    <w:rsid w:val="00946853"/>
    <w:rsid w:val="0095056D"/>
    <w:rsid w:val="009559A8"/>
    <w:rsid w:val="00955A97"/>
    <w:rsid w:val="00957B94"/>
    <w:rsid w:val="00960061"/>
    <w:rsid w:val="0097185A"/>
    <w:rsid w:val="00990BA2"/>
    <w:rsid w:val="0099337D"/>
    <w:rsid w:val="00996219"/>
    <w:rsid w:val="009A220D"/>
    <w:rsid w:val="009A4F14"/>
    <w:rsid w:val="009A62EE"/>
    <w:rsid w:val="009A68F2"/>
    <w:rsid w:val="009B42E5"/>
    <w:rsid w:val="009B5A0A"/>
    <w:rsid w:val="009B5C19"/>
    <w:rsid w:val="009C1F07"/>
    <w:rsid w:val="009D7464"/>
    <w:rsid w:val="009D77FF"/>
    <w:rsid w:val="009D7838"/>
    <w:rsid w:val="009E1CB1"/>
    <w:rsid w:val="009E5428"/>
    <w:rsid w:val="009E61F5"/>
    <w:rsid w:val="009F0A23"/>
    <w:rsid w:val="009F3379"/>
    <w:rsid w:val="00A01DD7"/>
    <w:rsid w:val="00A03788"/>
    <w:rsid w:val="00A04E96"/>
    <w:rsid w:val="00A064D8"/>
    <w:rsid w:val="00A12D1F"/>
    <w:rsid w:val="00A13B3F"/>
    <w:rsid w:val="00A24E6F"/>
    <w:rsid w:val="00A4432C"/>
    <w:rsid w:val="00A4451A"/>
    <w:rsid w:val="00A45E63"/>
    <w:rsid w:val="00A47AD5"/>
    <w:rsid w:val="00A55BEF"/>
    <w:rsid w:val="00A60D23"/>
    <w:rsid w:val="00A62E37"/>
    <w:rsid w:val="00A66014"/>
    <w:rsid w:val="00A730FE"/>
    <w:rsid w:val="00A747D4"/>
    <w:rsid w:val="00A753D0"/>
    <w:rsid w:val="00A774B6"/>
    <w:rsid w:val="00A77F82"/>
    <w:rsid w:val="00A830FC"/>
    <w:rsid w:val="00A848CE"/>
    <w:rsid w:val="00A91682"/>
    <w:rsid w:val="00A93031"/>
    <w:rsid w:val="00A9630A"/>
    <w:rsid w:val="00AA3FA4"/>
    <w:rsid w:val="00AA5706"/>
    <w:rsid w:val="00AC21FC"/>
    <w:rsid w:val="00AC6A08"/>
    <w:rsid w:val="00AD1070"/>
    <w:rsid w:val="00AD412F"/>
    <w:rsid w:val="00AE39C9"/>
    <w:rsid w:val="00AE6AFF"/>
    <w:rsid w:val="00AF0AEE"/>
    <w:rsid w:val="00AF78E0"/>
    <w:rsid w:val="00B023F4"/>
    <w:rsid w:val="00B10758"/>
    <w:rsid w:val="00B128DF"/>
    <w:rsid w:val="00B13F6A"/>
    <w:rsid w:val="00B14FE9"/>
    <w:rsid w:val="00B221B4"/>
    <w:rsid w:val="00B30631"/>
    <w:rsid w:val="00B34390"/>
    <w:rsid w:val="00B3473C"/>
    <w:rsid w:val="00B41C6C"/>
    <w:rsid w:val="00B41EEA"/>
    <w:rsid w:val="00B44B2D"/>
    <w:rsid w:val="00B45F4C"/>
    <w:rsid w:val="00B46F44"/>
    <w:rsid w:val="00B71023"/>
    <w:rsid w:val="00B71AAF"/>
    <w:rsid w:val="00B7427B"/>
    <w:rsid w:val="00B74CF4"/>
    <w:rsid w:val="00B9349B"/>
    <w:rsid w:val="00B93D55"/>
    <w:rsid w:val="00B9420C"/>
    <w:rsid w:val="00BA44EE"/>
    <w:rsid w:val="00BB145E"/>
    <w:rsid w:val="00BB6A4F"/>
    <w:rsid w:val="00BB7D29"/>
    <w:rsid w:val="00BC5C6E"/>
    <w:rsid w:val="00BE1796"/>
    <w:rsid w:val="00BE7A3A"/>
    <w:rsid w:val="00C05DFB"/>
    <w:rsid w:val="00C16F46"/>
    <w:rsid w:val="00C213F7"/>
    <w:rsid w:val="00C3062E"/>
    <w:rsid w:val="00C40604"/>
    <w:rsid w:val="00C41C36"/>
    <w:rsid w:val="00C4307C"/>
    <w:rsid w:val="00C45C1E"/>
    <w:rsid w:val="00C55323"/>
    <w:rsid w:val="00C6232E"/>
    <w:rsid w:val="00C64A11"/>
    <w:rsid w:val="00C65B80"/>
    <w:rsid w:val="00C677CB"/>
    <w:rsid w:val="00C73398"/>
    <w:rsid w:val="00C8469E"/>
    <w:rsid w:val="00CA1D7B"/>
    <w:rsid w:val="00CA342A"/>
    <w:rsid w:val="00CA706C"/>
    <w:rsid w:val="00CB5075"/>
    <w:rsid w:val="00CB738F"/>
    <w:rsid w:val="00CC1D48"/>
    <w:rsid w:val="00CD6588"/>
    <w:rsid w:val="00CE2F42"/>
    <w:rsid w:val="00CE73D5"/>
    <w:rsid w:val="00CE7738"/>
    <w:rsid w:val="00D009C0"/>
    <w:rsid w:val="00D00BFD"/>
    <w:rsid w:val="00D120B4"/>
    <w:rsid w:val="00D31E25"/>
    <w:rsid w:val="00D368EF"/>
    <w:rsid w:val="00D51CC9"/>
    <w:rsid w:val="00D54185"/>
    <w:rsid w:val="00D56986"/>
    <w:rsid w:val="00D63AE5"/>
    <w:rsid w:val="00D63F12"/>
    <w:rsid w:val="00D66464"/>
    <w:rsid w:val="00D700D3"/>
    <w:rsid w:val="00D7050F"/>
    <w:rsid w:val="00D73520"/>
    <w:rsid w:val="00D81692"/>
    <w:rsid w:val="00D91FC3"/>
    <w:rsid w:val="00D92A80"/>
    <w:rsid w:val="00D955AF"/>
    <w:rsid w:val="00D956F5"/>
    <w:rsid w:val="00D96D52"/>
    <w:rsid w:val="00DA4A7A"/>
    <w:rsid w:val="00DA5F82"/>
    <w:rsid w:val="00DA7F8F"/>
    <w:rsid w:val="00DB0F8D"/>
    <w:rsid w:val="00DB1AEF"/>
    <w:rsid w:val="00DB4620"/>
    <w:rsid w:val="00DB4EDD"/>
    <w:rsid w:val="00DB5AD5"/>
    <w:rsid w:val="00DB663D"/>
    <w:rsid w:val="00DB6AED"/>
    <w:rsid w:val="00DC4900"/>
    <w:rsid w:val="00DD00CF"/>
    <w:rsid w:val="00DD0738"/>
    <w:rsid w:val="00DD1B2F"/>
    <w:rsid w:val="00DD5E16"/>
    <w:rsid w:val="00DD62B2"/>
    <w:rsid w:val="00DE2526"/>
    <w:rsid w:val="00DE47C3"/>
    <w:rsid w:val="00DE7949"/>
    <w:rsid w:val="00DF19E6"/>
    <w:rsid w:val="00DF344F"/>
    <w:rsid w:val="00DF517E"/>
    <w:rsid w:val="00DF63D0"/>
    <w:rsid w:val="00DF7606"/>
    <w:rsid w:val="00DF7DA0"/>
    <w:rsid w:val="00E00FC7"/>
    <w:rsid w:val="00E06417"/>
    <w:rsid w:val="00E06DBA"/>
    <w:rsid w:val="00E07BE6"/>
    <w:rsid w:val="00E13822"/>
    <w:rsid w:val="00E27C4A"/>
    <w:rsid w:val="00E3694A"/>
    <w:rsid w:val="00E436B3"/>
    <w:rsid w:val="00E46075"/>
    <w:rsid w:val="00E46137"/>
    <w:rsid w:val="00E5073C"/>
    <w:rsid w:val="00E50BAC"/>
    <w:rsid w:val="00E50F05"/>
    <w:rsid w:val="00E53B82"/>
    <w:rsid w:val="00E613BB"/>
    <w:rsid w:val="00E62387"/>
    <w:rsid w:val="00E6561C"/>
    <w:rsid w:val="00E70994"/>
    <w:rsid w:val="00E74EA1"/>
    <w:rsid w:val="00E77305"/>
    <w:rsid w:val="00E81FC5"/>
    <w:rsid w:val="00E837C1"/>
    <w:rsid w:val="00E84425"/>
    <w:rsid w:val="00E85364"/>
    <w:rsid w:val="00E87002"/>
    <w:rsid w:val="00E9144E"/>
    <w:rsid w:val="00E95E69"/>
    <w:rsid w:val="00EA193A"/>
    <w:rsid w:val="00EA4F80"/>
    <w:rsid w:val="00EB279C"/>
    <w:rsid w:val="00EB33FF"/>
    <w:rsid w:val="00EC0148"/>
    <w:rsid w:val="00EC04E7"/>
    <w:rsid w:val="00EC515F"/>
    <w:rsid w:val="00EC71FA"/>
    <w:rsid w:val="00ED3FCE"/>
    <w:rsid w:val="00EE2653"/>
    <w:rsid w:val="00EE3F6E"/>
    <w:rsid w:val="00EF1A93"/>
    <w:rsid w:val="00EF56CC"/>
    <w:rsid w:val="00F008F9"/>
    <w:rsid w:val="00F028B5"/>
    <w:rsid w:val="00F2214D"/>
    <w:rsid w:val="00F2641D"/>
    <w:rsid w:val="00F32E66"/>
    <w:rsid w:val="00F4368A"/>
    <w:rsid w:val="00F441D2"/>
    <w:rsid w:val="00F6374A"/>
    <w:rsid w:val="00F64035"/>
    <w:rsid w:val="00F64E8E"/>
    <w:rsid w:val="00F67EF6"/>
    <w:rsid w:val="00F764D1"/>
    <w:rsid w:val="00F803D6"/>
    <w:rsid w:val="00F8494D"/>
    <w:rsid w:val="00F87101"/>
    <w:rsid w:val="00F90BDC"/>
    <w:rsid w:val="00F92D8B"/>
    <w:rsid w:val="00F94D4F"/>
    <w:rsid w:val="00F96A4A"/>
    <w:rsid w:val="00FA0A5E"/>
    <w:rsid w:val="00FA6DEA"/>
    <w:rsid w:val="00FA7D74"/>
    <w:rsid w:val="00FA7DD0"/>
    <w:rsid w:val="00FC4ED7"/>
    <w:rsid w:val="00FC6ADC"/>
    <w:rsid w:val="00FD3036"/>
    <w:rsid w:val="00FD5066"/>
    <w:rsid w:val="00FD772C"/>
    <w:rsid w:val="00FE14F5"/>
    <w:rsid w:val="00FE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7F6E6F69"/>
  <w15:chartTrackingRefBased/>
  <w15:docId w15:val="{7462F4AA-25C1-452B-89C8-75389FC95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62E37"/>
    <w:pPr>
      <w:spacing w:line="300" w:lineRule="auto"/>
      <w:jc w:val="both"/>
    </w:pPr>
    <w:rPr>
      <w:rFonts w:ascii="Calibri" w:hAnsi="Calibri" w:cs="Calibri"/>
      <w:sz w:val="22"/>
      <w:szCs w:val="22"/>
    </w:rPr>
  </w:style>
  <w:style w:type="paragraph" w:styleId="Nadpis1">
    <w:name w:val="heading 1"/>
    <w:basedOn w:val="Nadpis4"/>
    <w:next w:val="Normln"/>
    <w:qFormat/>
    <w:rsid w:val="00710E01"/>
    <w:pPr>
      <w:spacing w:line="300" w:lineRule="auto"/>
      <w:outlineLvl w:val="0"/>
    </w:pPr>
    <w:rPr>
      <w:rFonts w:asciiTheme="minorHAnsi" w:hAnsiTheme="minorHAnsi" w:cstheme="minorHAnsi"/>
    </w:rPr>
  </w:style>
  <w:style w:type="paragraph" w:styleId="Nadpis2">
    <w:name w:val="heading 2"/>
    <w:basedOn w:val="Zkladntext2"/>
    <w:next w:val="Normln"/>
    <w:link w:val="Nadpis2Char"/>
    <w:qFormat/>
    <w:rsid w:val="00710E01"/>
    <w:pPr>
      <w:spacing w:line="300" w:lineRule="auto"/>
      <w:outlineLvl w:val="1"/>
    </w:pPr>
    <w:rPr>
      <w:rFonts w:asciiTheme="minorHAnsi" w:hAnsiTheme="minorHAnsi" w:cstheme="minorHAnsi"/>
      <w:szCs w:val="24"/>
    </w:rPr>
  </w:style>
  <w:style w:type="paragraph" w:styleId="Nadpis3">
    <w:name w:val="heading 3"/>
    <w:basedOn w:val="Normln"/>
    <w:next w:val="Normln"/>
    <w:qFormat/>
    <w:pPr>
      <w:keepNext/>
      <w:spacing w:before="120"/>
      <w:ind w:left="5664"/>
      <w:outlineLvl w:val="2"/>
    </w:pPr>
    <w:rPr>
      <w:rFonts w:ascii="Arial" w:hAnsi="Arial"/>
      <w:sz w:val="24"/>
      <w:lang w:val="en-US"/>
    </w:rPr>
  </w:style>
  <w:style w:type="paragraph" w:styleId="Nadpis4">
    <w:name w:val="heading 4"/>
    <w:basedOn w:val="Normln"/>
    <w:next w:val="Normln"/>
    <w:qFormat/>
    <w:pPr>
      <w:keepNext/>
      <w:spacing w:line="312" w:lineRule="auto"/>
      <w:jc w:val="center"/>
      <w:outlineLvl w:val="3"/>
    </w:pPr>
    <w:rPr>
      <w:rFonts w:ascii="Arial" w:hAnsi="Arial" w:cs="Arial"/>
      <w:b/>
      <w:sz w:val="28"/>
      <w:szCs w:val="28"/>
      <w:u w:val="single"/>
    </w:rPr>
  </w:style>
  <w:style w:type="paragraph" w:styleId="Nadpis5">
    <w:name w:val="heading 5"/>
    <w:basedOn w:val="Normln"/>
    <w:next w:val="Normln"/>
    <w:qFormat/>
    <w:pPr>
      <w:keepNext/>
      <w:autoSpaceDE w:val="0"/>
      <w:autoSpaceDN w:val="0"/>
      <w:adjustRightInd w:val="0"/>
      <w:spacing w:line="360" w:lineRule="auto"/>
      <w:outlineLvl w:val="4"/>
    </w:pPr>
    <w:rPr>
      <w:rFonts w:ascii="Arial" w:hAnsi="Arial" w:cs="Arial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styleId="Zkladntext2">
    <w:name w:val="Body Text 2"/>
    <w:basedOn w:val="Normln"/>
    <w:link w:val="Zkladntext2Char"/>
    <w:uiPriority w:val="99"/>
    <w:pPr>
      <w:spacing w:line="312" w:lineRule="auto"/>
    </w:pPr>
    <w:rPr>
      <w:rFonts w:ascii="Arial" w:hAnsi="Arial" w:cs="Arial"/>
      <w:b/>
      <w:bCs/>
    </w:rPr>
  </w:style>
  <w:style w:type="paragraph" w:styleId="Zkladntext3">
    <w:name w:val="Body Text 3"/>
    <w:basedOn w:val="Normln"/>
    <w:pPr>
      <w:spacing w:after="120" w:line="312" w:lineRule="auto"/>
    </w:pPr>
    <w:rPr>
      <w:rFonts w:ascii="Arial" w:hAnsi="Arial" w:cs="Arial"/>
    </w:rPr>
  </w:style>
  <w:style w:type="paragraph" w:styleId="Zkladntext">
    <w:name w:val="Body Text"/>
    <w:basedOn w:val="Normln"/>
    <w:pPr>
      <w:spacing w:after="120"/>
    </w:pPr>
  </w:style>
  <w:style w:type="character" w:styleId="Hypertextovodkaz">
    <w:name w:val="Hyperlink"/>
    <w:rPr>
      <w:color w:val="0000FF"/>
      <w:u w:val="single"/>
    </w:rPr>
  </w:style>
  <w:style w:type="character" w:styleId="Siln">
    <w:name w:val="Strong"/>
    <w:qFormat/>
    <w:rPr>
      <w:b/>
      <w:bCs/>
    </w:rPr>
  </w:style>
  <w:style w:type="paragraph" w:styleId="Normlnweb">
    <w:name w:val="Normal (Web)"/>
    <w:basedOn w:val="Normln"/>
    <w:pPr>
      <w:spacing w:before="100" w:beforeAutospacing="1" w:after="100" w:afterAutospacing="1"/>
    </w:pPr>
    <w:rPr>
      <w:rFonts w:eastAsia="MS Mincho"/>
      <w:sz w:val="24"/>
      <w:szCs w:val="24"/>
      <w:lang w:eastAsia="ja-JP"/>
    </w:rPr>
  </w:style>
  <w:style w:type="character" w:customStyle="1" w:styleId="pink">
    <w:name w:val="pink"/>
    <w:basedOn w:val="Standardnpsmoodstavce"/>
  </w:style>
  <w:style w:type="paragraph" w:customStyle="1" w:styleId="Standaardtekst">
    <w:name w:val="Standaardtekst"/>
    <w:basedOn w:val="Normln"/>
    <w:pPr>
      <w:overflowPunct w:val="0"/>
      <w:autoSpaceDE w:val="0"/>
      <w:autoSpaceDN w:val="0"/>
      <w:adjustRightInd w:val="0"/>
    </w:pPr>
    <w:rPr>
      <w:rFonts w:ascii="Arial" w:hAnsi="Arial"/>
      <w:lang w:val="nl-NL" w:eastAsia="en-US"/>
    </w:rPr>
  </w:style>
  <w:style w:type="character" w:styleId="Sledovanodkaz">
    <w:name w:val="FollowedHyperlink"/>
    <w:rPr>
      <w:color w:val="800080"/>
      <w:u w:val="single"/>
    </w:rPr>
  </w:style>
  <w:style w:type="paragraph" w:styleId="Textbubliny">
    <w:name w:val="Balloon Text"/>
    <w:basedOn w:val="Normln"/>
    <w:semiHidden/>
    <w:rsid w:val="00B9349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FD77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D772C"/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D772C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D77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FD772C"/>
    <w:rPr>
      <w:b/>
      <w:bCs/>
    </w:rPr>
  </w:style>
  <w:style w:type="paragraph" w:styleId="Odstavecseseznamem">
    <w:name w:val="List Paragraph"/>
    <w:basedOn w:val="Normln"/>
    <w:uiPriority w:val="34"/>
    <w:qFormat/>
    <w:rsid w:val="00785EA9"/>
    <w:pPr>
      <w:ind w:left="720"/>
    </w:pPr>
    <w:rPr>
      <w:rFonts w:eastAsia="Calibri"/>
      <w:lang w:eastAsia="en-US"/>
    </w:rPr>
  </w:style>
  <w:style w:type="table" w:styleId="Tabulkasmkou4zvraznn2">
    <w:name w:val="Grid Table 4 Accent 2"/>
    <w:basedOn w:val="Normlntabulka"/>
    <w:uiPriority w:val="49"/>
    <w:rsid w:val="00C05DFB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Tabulkasmkou4zvraznn1">
    <w:name w:val="Grid Table 4 Accent 1"/>
    <w:basedOn w:val="Normlntabulka"/>
    <w:uiPriority w:val="49"/>
    <w:rsid w:val="00C05DFB"/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Mkatabulky">
    <w:name w:val="Table Grid"/>
    <w:basedOn w:val="Normlntabulka"/>
    <w:uiPriority w:val="59"/>
    <w:rsid w:val="002C3B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5">
    <w:name w:val="Grid Table 1 Light Accent 5"/>
    <w:basedOn w:val="Normlntabulka"/>
    <w:uiPriority w:val="46"/>
    <w:rsid w:val="00E53B82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2zvraznn5">
    <w:name w:val="Grid Table 2 Accent 5"/>
    <w:basedOn w:val="Normlntabulka"/>
    <w:uiPriority w:val="47"/>
    <w:rsid w:val="00E53B82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Barevntabulkasmkou6zvraznn5">
    <w:name w:val="Grid Table 6 Colorful Accent 5"/>
    <w:basedOn w:val="Normlntabulka"/>
    <w:uiPriority w:val="51"/>
    <w:rsid w:val="00E53B82"/>
    <w:rPr>
      <w:color w:val="2F5496"/>
    </w:rPr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Svtlmkazvraznn5">
    <w:name w:val="Light Grid Accent 5"/>
    <w:basedOn w:val="Normlntabulka"/>
    <w:uiPriority w:val="62"/>
    <w:rsid w:val="00E53B82"/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  <w:insideH w:val="single" w:sz="8" w:space="0" w:color="4472C4"/>
        <w:insideV w:val="single" w:sz="8" w:space="0" w:color="4472C4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1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4472C4"/>
          <w:left w:val="single" w:sz="8" w:space="0" w:color="4472C4"/>
          <w:bottom w:val="single" w:sz="8" w:space="0" w:color="4472C4"/>
          <w:right w:val="single" w:sz="8" w:space="0" w:color="4472C4"/>
          <w:insideH w:val="nil"/>
          <w:insideV w:val="single" w:sz="8" w:space="0" w:color="4472C4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</w:tcPr>
    </w:tblStylePr>
    <w:tblStylePr w:type="band1Vert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</w:tcBorders>
        <w:shd w:val="clear" w:color="auto" w:fill="D0DBF0"/>
      </w:tcPr>
    </w:tblStylePr>
    <w:tblStylePr w:type="band1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  <w:shd w:val="clear" w:color="auto" w:fill="D0DBF0"/>
      </w:tcPr>
    </w:tblStylePr>
    <w:tblStylePr w:type="band2Horz">
      <w:tblPr/>
      <w:tcPr>
        <w:tcBorders>
          <w:top w:val="single" w:sz="8" w:space="0" w:color="4472C4"/>
          <w:left w:val="single" w:sz="8" w:space="0" w:color="4472C4"/>
          <w:bottom w:val="single" w:sz="8" w:space="0" w:color="4472C4"/>
          <w:right w:val="single" w:sz="8" w:space="0" w:color="4472C4"/>
          <w:insideV w:val="single" w:sz="8" w:space="0" w:color="4472C4"/>
        </w:tcBorders>
      </w:tcPr>
    </w:tblStylePr>
  </w:style>
  <w:style w:type="table" w:styleId="Svtlmkazvraznn1">
    <w:name w:val="Light Grid Accent 1"/>
    <w:basedOn w:val="Normlntabulka"/>
    <w:uiPriority w:val="62"/>
    <w:rsid w:val="00E53B82"/>
    <w:tblPr>
      <w:tblStyleRowBandSize w:val="1"/>
      <w:tblStyleColBandSize w:val="1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  <w:insideH w:val="single" w:sz="8" w:space="0" w:color="5B9BD5"/>
        <w:insideV w:val="single" w:sz="8" w:space="0" w:color="5B9BD5"/>
      </w:tblBorders>
    </w:tblPr>
    <w:tblStylePr w:type="fir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1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lastRow">
      <w:pPr>
        <w:spacing w:before="0" w:after="0" w:line="240" w:lineRule="auto"/>
      </w:pPr>
      <w:rPr>
        <w:rFonts w:ascii="Calibri Light" w:eastAsia="Times New Roman" w:hAnsi="Calibri Light" w:cs="Times New Roman"/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  <w:insideH w:val="nil"/>
          <w:insideV w:val="single" w:sz="8" w:space="0" w:color="5B9BD5"/>
        </w:tcBorders>
      </w:tcPr>
    </w:tblStylePr>
    <w:tblStylePr w:type="firstCol">
      <w:rPr>
        <w:rFonts w:ascii="Calibri Light" w:eastAsia="Times New Roman" w:hAnsi="Calibri Light" w:cs="Times New Roman"/>
        <w:b/>
        <w:bCs/>
      </w:rPr>
    </w:tblStylePr>
    <w:tblStylePr w:type="lastCol">
      <w:rPr>
        <w:rFonts w:ascii="Calibri Light" w:eastAsia="Times New Roman" w:hAnsi="Calibri Light" w:cs="Times New Roman"/>
        <w:b/>
        <w:bCs/>
      </w:rPr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  <w:shd w:val="clear" w:color="auto" w:fill="D6E6F4"/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  <w:shd w:val="clear" w:color="auto" w:fill="D6E6F4"/>
      </w:tcPr>
    </w:tblStylePr>
    <w:tblStylePr w:type="band2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  <w:insideV w:val="single" w:sz="8" w:space="0" w:color="5B9BD5"/>
        </w:tcBorders>
      </w:tcPr>
    </w:tblStylePr>
  </w:style>
  <w:style w:type="table" w:styleId="Svtltabulkaseznamu1zvraznn1">
    <w:name w:val="List Table 1 Light Accent 1"/>
    <w:basedOn w:val="Normlntabulka"/>
    <w:uiPriority w:val="46"/>
    <w:rsid w:val="00E53B8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styleId="Tabulkaseznamu4zvraznn5">
    <w:name w:val="List Table 4 Accent 5"/>
    <w:basedOn w:val="Normlntabulka"/>
    <w:uiPriority w:val="49"/>
    <w:rsid w:val="00E53B82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ulkasmkou4zvraznn5">
    <w:name w:val="Grid Table 4 Accent 5"/>
    <w:basedOn w:val="Normlntabulka"/>
    <w:uiPriority w:val="49"/>
    <w:rsid w:val="00E06DBA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Barevntabulkaseznamu6zvraznn5">
    <w:name w:val="List Table 6 Colorful Accent 5"/>
    <w:basedOn w:val="Normlntabulka"/>
    <w:uiPriority w:val="51"/>
    <w:rsid w:val="002D151F"/>
    <w:rPr>
      <w:color w:val="2F5496"/>
    </w:rPr>
    <w:tblPr>
      <w:tblStyleRowBandSize w:val="1"/>
      <w:tblStyleColBandSize w:val="1"/>
      <w:tblBorders>
        <w:top w:val="single" w:sz="4" w:space="0" w:color="4472C4"/>
        <w:bottom w:val="single" w:sz="4" w:space="0" w:color="4472C4"/>
      </w:tblBorders>
    </w:tblPr>
    <w:tblStylePr w:type="firstRow">
      <w:rPr>
        <w:b/>
        <w:bCs/>
      </w:rPr>
      <w:tblPr/>
      <w:tcPr>
        <w:tcBorders>
          <w:bottom w:val="single" w:sz="4" w:space="0" w:color="4472C4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customStyle="1" w:styleId="Default">
    <w:name w:val="Default"/>
    <w:basedOn w:val="Normln"/>
    <w:qFormat/>
    <w:rsid w:val="00A62E37"/>
  </w:style>
  <w:style w:type="character" w:customStyle="1" w:styleId="Zkladntext2Char">
    <w:name w:val="Základní text 2 Char"/>
    <w:link w:val="Zkladntext2"/>
    <w:uiPriority w:val="99"/>
    <w:locked/>
    <w:rsid w:val="005A6215"/>
    <w:rPr>
      <w:rFonts w:ascii="Arial" w:hAnsi="Arial" w:cs="Arial"/>
      <w:b/>
      <w:bCs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6B3FCF"/>
  </w:style>
  <w:style w:type="paragraph" w:styleId="Revize">
    <w:name w:val="Revision"/>
    <w:hidden/>
    <w:uiPriority w:val="99"/>
    <w:semiHidden/>
    <w:rsid w:val="00E50F05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710E01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rsid w:val="009D7464"/>
    <w:rPr>
      <w:rFonts w:asciiTheme="minorHAnsi" w:hAnsiTheme="minorHAnsi" w:cstheme="minorHAnsi"/>
      <w:b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3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761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635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24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41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7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3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.milata@csobpoj.cz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fred.schubert\Documents\&#268;SOB%20Poji&#353;&#357;ovna\&#218;nor\190204_Jarn&#237;%20pr&#225;zdniny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2C7C65-4D7E-4560-8840-2DDE5E26A0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190204_Jarní prázdniny</Template>
  <TotalTime>0</TotalTime>
  <Pages>2</Pages>
  <Words>637</Words>
  <Characters>3216</Characters>
  <Application>Microsoft Office Word</Application>
  <DocSecurity>0</DocSecurity>
  <Lines>59</Lines>
  <Paragraphs>19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 Praze dne 15</vt:lpstr>
      <vt:lpstr>V Praze dne 15</vt:lpstr>
    </vt:vector>
  </TitlesOfParts>
  <Company>ACCPR</Company>
  <LinksUpToDate>false</LinksUpToDate>
  <CharactersWithSpaces>3837</CharactersWithSpaces>
  <SharedDoc>false</SharedDoc>
  <HLinks>
    <vt:vector size="18" baseType="variant">
      <vt:variant>
        <vt:i4>6422640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5505080</vt:i4>
      </vt:variant>
      <vt:variant>
        <vt:i4>0</vt:i4>
      </vt:variant>
      <vt:variant>
        <vt:i4>0</vt:i4>
      </vt:variant>
      <vt:variant>
        <vt:i4>5</vt:i4>
      </vt:variant>
      <vt:variant>
        <vt:lpwstr>mailto:petr.milata@csobpoj.cz</vt:lpwstr>
      </vt:variant>
      <vt:variant>
        <vt:lpwstr/>
      </vt:variant>
      <vt:variant>
        <vt:i4>2752530</vt:i4>
      </vt:variant>
      <vt:variant>
        <vt:i4>-1</vt:i4>
      </vt:variant>
      <vt:variant>
        <vt:i4>1026</vt:i4>
      </vt:variant>
      <vt:variant>
        <vt:i4>1</vt:i4>
      </vt:variant>
      <vt:variant>
        <vt:lpwstr>cid:image003.jpg@01D44E7E.4D13DC20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Praze dne 15</dc:title>
  <dc:subject/>
  <dc:creator>Alfréd Schubert</dc:creator>
  <cp:keywords/>
  <cp:lastModifiedBy>Milata Petr</cp:lastModifiedBy>
  <cp:revision>24</cp:revision>
  <cp:lastPrinted>2019-02-04T14:24:00Z</cp:lastPrinted>
  <dcterms:created xsi:type="dcterms:W3CDTF">2020-06-04T08:36:00Z</dcterms:created>
  <dcterms:modified xsi:type="dcterms:W3CDTF">2020-06-17T07:41:00Z</dcterms:modified>
  <cp:category>Důvěrné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POJ-DocumentTagging.ClassificationMark.P00">
    <vt:lpwstr>&lt;ClassificationMark xmlns:xsi="http://www.w3.org/2001/XMLSchema-instance" xmlns:xsd="http://www.w3.org/2001/XMLSchema" margin="NaN" class="C0" owner="ACCPR" position="BottomRight" marginX="0" marginY="0" classifiedOn="2018-09-19T15:01:37.0528504+02:0</vt:lpwstr>
  </property>
  <property fmtid="{D5CDD505-2E9C-101B-9397-08002B2CF9AE}" pid="3" name="CSOBPOJ-DocumentTagging.ClassificationMark.P01">
    <vt:lpwstr>0" showPrintedBy="false" showPrintDate="true" language="cs" ApplicationVersion="Microsoft Word, 16.0" addinVersion="5.10.4.7" template="CSOBP"&gt;&lt;history bulk="false" class="Veřejné" code="C0" user="Milata Petr Bc." date="2018-09-19T15:01:37.0528504+02</vt:lpwstr>
  </property>
  <property fmtid="{D5CDD505-2E9C-101B-9397-08002B2CF9AE}" pid="4" name="CSOBPOJ-DocumentTagging.ClassificationMark.P02">
    <vt:lpwstr>:00" /&gt;&lt;recipients /&gt;&lt;documentOwners /&gt;&lt;/ClassificationMark&gt;</vt:lpwstr>
  </property>
  <property fmtid="{D5CDD505-2E9C-101B-9397-08002B2CF9AE}" pid="5" name="CSOBPOJ-DocumentTagging.ClassificationMark">
    <vt:lpwstr>￼PARTS:3</vt:lpwstr>
  </property>
  <property fmtid="{D5CDD505-2E9C-101B-9397-08002B2CF9AE}" pid="6" name="CSOBPOJ-DocumentClasification">
    <vt:lpwstr>Veřejné</vt:lpwstr>
  </property>
  <property fmtid="{D5CDD505-2E9C-101B-9397-08002B2CF9AE}" pid="7" name="CSOBPOJ-DLP">
    <vt:lpwstr>CSOBPOJ-DLP:Public</vt:lpwstr>
  </property>
  <property fmtid="{D5CDD505-2E9C-101B-9397-08002B2CF9AE}" pid="8" name="CSOB-DocumentTagging.ClassificationMark.P00">
    <vt:lpwstr>&lt;ClassificationMark xmlns:xsi="http://www.w3.org/2001/XMLSchema-instance" xmlns:xsd="http://www.w3.org/2001/XMLSchema" margin="NaN" class="C2" owner="ACCPR" position="TopLeft" marginX="0" marginY="0" classifiedOn="2019-02-07T14:38:32.9665199+01:00" s</vt:lpwstr>
  </property>
  <property fmtid="{D5CDD505-2E9C-101B-9397-08002B2CF9AE}" pid="9" name="CSOB-DocumentTagging.ClassificationMark.P01">
    <vt:lpwstr>howPrintedBy="false" showPrintDate="false" language="cs" ApplicationVersion="Microsoft Word, 15.0" addinVersion="5.10.4.22" template="CSOB"&gt;&lt;history bulk="false" class="Důvěrné" code="C2" user="BUŘIČOVÁ Monika" date="2019-02-07T14:38:32.9665199+01:00</vt:lpwstr>
  </property>
  <property fmtid="{D5CDD505-2E9C-101B-9397-08002B2CF9AE}" pid="10" name="CSOB-DocumentTagging.ClassificationMark.P02">
    <vt:lpwstr>" /&gt;&lt;recipients /&gt;&lt;documentOwners /&gt;&lt;/ClassificationMark&gt;</vt:lpwstr>
  </property>
  <property fmtid="{D5CDD505-2E9C-101B-9397-08002B2CF9AE}" pid="11" name="CSOB-DocumentTagging.ClassificationMark">
    <vt:lpwstr>￼PARTS:3</vt:lpwstr>
  </property>
  <property fmtid="{D5CDD505-2E9C-101B-9397-08002B2CF9AE}" pid="12" name="CSOB-DocumentClasification">
    <vt:lpwstr>Důvěrné</vt:lpwstr>
  </property>
  <property fmtid="{D5CDD505-2E9C-101B-9397-08002B2CF9AE}" pid="13" name="CSOB-DLP">
    <vt:lpwstr>CSOB-DLP:TAGConfidential</vt:lpwstr>
  </property>
</Properties>
</file>