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9BD0E" w14:textId="153A076D" w:rsidR="00FC4ED7" w:rsidRDefault="00FC4ED7" w:rsidP="00A62E37">
      <w:r w:rsidRPr="00FC4ED7">
        <w:t xml:space="preserve">V Praze dne </w:t>
      </w:r>
      <w:r w:rsidR="00946853">
        <w:t>1</w:t>
      </w:r>
      <w:r w:rsidR="00750007">
        <w:t>0</w:t>
      </w:r>
      <w:r w:rsidRPr="00FC4ED7">
        <w:t>.</w:t>
      </w:r>
      <w:r w:rsidR="00750007">
        <w:t xml:space="preserve"> září</w:t>
      </w:r>
      <w:r w:rsidRPr="00FC4ED7">
        <w:t xml:space="preserve"> 20</w:t>
      </w:r>
      <w:r>
        <w:t>20</w:t>
      </w:r>
    </w:p>
    <w:p w14:paraId="3A80545C" w14:textId="77777777" w:rsidR="00A62E37" w:rsidRDefault="00A62E37" w:rsidP="00A62E37"/>
    <w:p w14:paraId="2F7DF8CB" w14:textId="2267FA1E" w:rsidR="00C00C78" w:rsidRDefault="00C00C78" w:rsidP="00C00C78">
      <w:pPr>
        <w:jc w:val="center"/>
        <w:rPr>
          <w:rFonts w:asciiTheme="minorHAnsi" w:hAnsiTheme="minorHAnsi" w:cstheme="minorHAnsi"/>
          <w:b/>
          <w:sz w:val="28"/>
          <w:szCs w:val="28"/>
          <w:u w:val="single"/>
        </w:rPr>
      </w:pPr>
      <w:r w:rsidRPr="00C00C78">
        <w:rPr>
          <w:rFonts w:asciiTheme="minorHAnsi" w:hAnsiTheme="minorHAnsi" w:cstheme="minorHAnsi"/>
          <w:b/>
          <w:sz w:val="28"/>
          <w:szCs w:val="28"/>
          <w:u w:val="single"/>
        </w:rPr>
        <w:t>Podpojištěn</w:t>
      </w:r>
      <w:r>
        <w:rPr>
          <w:rFonts w:asciiTheme="minorHAnsi" w:hAnsiTheme="minorHAnsi" w:cstheme="minorHAnsi"/>
          <w:b/>
          <w:sz w:val="28"/>
          <w:szCs w:val="28"/>
          <w:u w:val="single"/>
        </w:rPr>
        <w:t>ý</w:t>
      </w:r>
      <w:r w:rsidRPr="00C00C78">
        <w:rPr>
          <w:rFonts w:asciiTheme="minorHAnsi" w:hAnsiTheme="minorHAnsi" w:cstheme="minorHAnsi"/>
          <w:b/>
          <w:sz w:val="28"/>
          <w:szCs w:val="28"/>
          <w:u w:val="single"/>
        </w:rPr>
        <w:t xml:space="preserve"> je každý šestý dům nebo domácnost. Smlouvu je třeba aktualizovat alespoň jednou za dva roky, radí ČSOB Pojišťovna</w:t>
      </w:r>
    </w:p>
    <w:p w14:paraId="09F3195C" w14:textId="77777777" w:rsidR="00C00C78" w:rsidRPr="00C00C78" w:rsidRDefault="00C00C78" w:rsidP="00C00C78">
      <w:pPr>
        <w:jc w:val="center"/>
        <w:rPr>
          <w:rFonts w:asciiTheme="minorHAnsi" w:hAnsiTheme="minorHAnsi" w:cstheme="minorHAnsi"/>
          <w:b/>
          <w:sz w:val="28"/>
          <w:szCs w:val="28"/>
          <w:u w:val="single"/>
        </w:rPr>
      </w:pPr>
    </w:p>
    <w:p w14:paraId="22BFA201" w14:textId="7A69DC7D" w:rsidR="00C00C78" w:rsidRDefault="00C00C78" w:rsidP="00C00C78">
      <w:pPr>
        <w:rPr>
          <w:b/>
          <w:bCs/>
        </w:rPr>
      </w:pPr>
      <w:r>
        <w:rPr>
          <w:b/>
          <w:bCs/>
        </w:rPr>
        <w:t>Více než 90 lidí z 543 uvedlo, že svou smlouvu na pojištění domácnosti či nemovitosti aktualizovala před více než 5 lety</w:t>
      </w:r>
      <w:r w:rsidR="00413EF4">
        <w:rPr>
          <w:b/>
          <w:bCs/>
        </w:rPr>
        <w:t>, což ale znamená, že jsou podpojištění. Tomuto termínu už ale většina lidí začíná rozumět, správně ho popsalo téměř 70 procent dotázaných.</w:t>
      </w:r>
      <w:r w:rsidR="00AF0AEE" w:rsidRPr="00A62E37">
        <w:rPr>
          <w:b/>
          <w:bCs/>
        </w:rPr>
        <w:t xml:space="preserve"> </w:t>
      </w:r>
      <w:r w:rsidR="006218E2" w:rsidRPr="00A62E37">
        <w:rPr>
          <w:b/>
          <w:bCs/>
        </w:rPr>
        <w:t xml:space="preserve">Ukazují to výsledky </w:t>
      </w:r>
      <w:r w:rsidR="00413EF4">
        <w:rPr>
          <w:b/>
          <w:bCs/>
        </w:rPr>
        <w:t xml:space="preserve">exklusivního </w:t>
      </w:r>
      <w:r w:rsidR="00AF0AEE" w:rsidRPr="00A62E37">
        <w:rPr>
          <w:b/>
          <w:bCs/>
        </w:rPr>
        <w:t xml:space="preserve">průzkumu </w:t>
      </w:r>
      <w:r w:rsidR="00290941">
        <w:rPr>
          <w:b/>
          <w:bCs/>
        </w:rPr>
        <w:t xml:space="preserve">Instant </w:t>
      </w:r>
      <w:proofErr w:type="spellStart"/>
      <w:r w:rsidR="00290941">
        <w:rPr>
          <w:b/>
          <w:bCs/>
        </w:rPr>
        <w:t>Research</w:t>
      </w:r>
      <w:proofErr w:type="spellEnd"/>
      <w:r w:rsidR="006218E2" w:rsidRPr="00A62E37">
        <w:rPr>
          <w:b/>
          <w:bCs/>
        </w:rPr>
        <w:t xml:space="preserve"> pro </w:t>
      </w:r>
      <w:r w:rsidR="00AF0AEE" w:rsidRPr="00A62E37">
        <w:rPr>
          <w:b/>
          <w:bCs/>
        </w:rPr>
        <w:t>ČSOB Pojišťovn</w:t>
      </w:r>
      <w:r w:rsidR="006218E2" w:rsidRPr="00A62E37">
        <w:rPr>
          <w:b/>
          <w:bCs/>
        </w:rPr>
        <w:t>u</w:t>
      </w:r>
      <w:r w:rsidR="00AF0AEE" w:rsidRPr="00A62E37">
        <w:rPr>
          <w:b/>
          <w:bCs/>
        </w:rPr>
        <w:t xml:space="preserve">, který zkoumal, jak </w:t>
      </w:r>
      <w:r w:rsidR="00413EF4">
        <w:rPr>
          <w:b/>
          <w:bCs/>
        </w:rPr>
        <w:t xml:space="preserve">často </w:t>
      </w:r>
      <w:r w:rsidR="00AF0AEE" w:rsidRPr="00A62E37">
        <w:rPr>
          <w:b/>
          <w:bCs/>
        </w:rPr>
        <w:t>Češi</w:t>
      </w:r>
      <w:r w:rsidR="00413EF4">
        <w:rPr>
          <w:b/>
          <w:bCs/>
        </w:rPr>
        <w:t xml:space="preserve"> aktualizují své pojistky.</w:t>
      </w:r>
    </w:p>
    <w:p w14:paraId="10B285A2" w14:textId="77777777" w:rsidR="00413EF4" w:rsidRDefault="00413EF4" w:rsidP="00C00C78">
      <w:pPr>
        <w:rPr>
          <w:rFonts w:ascii="Arial" w:hAnsi="Arial" w:cs="Arial"/>
          <w:color w:val="000000"/>
          <w:sz w:val="20"/>
          <w:szCs w:val="20"/>
        </w:rPr>
      </w:pPr>
    </w:p>
    <w:p w14:paraId="6EB78780" w14:textId="775724B1" w:rsidR="00413EF4" w:rsidRDefault="00C00C78" w:rsidP="00C00C78">
      <w:pPr>
        <w:rPr>
          <w:rFonts w:ascii="Arial" w:hAnsi="Arial" w:cs="Arial"/>
          <w:i/>
          <w:iCs/>
          <w:color w:val="000000"/>
          <w:sz w:val="20"/>
          <w:szCs w:val="20"/>
        </w:rPr>
      </w:pPr>
      <w:r w:rsidRPr="00413EF4">
        <w:rPr>
          <w:rFonts w:ascii="Arial" w:hAnsi="Arial" w:cs="Arial"/>
          <w:i/>
          <w:iCs/>
          <w:color w:val="000000"/>
          <w:sz w:val="20"/>
          <w:szCs w:val="20"/>
        </w:rPr>
        <w:t>„Hodnota stavby či domácnosti v čase narůstá. Lidé si postaví k domu garáž nebo bazén</w:t>
      </w:r>
      <w:r w:rsidR="008C3FA9">
        <w:rPr>
          <w:rFonts w:ascii="Arial" w:hAnsi="Arial" w:cs="Arial"/>
          <w:i/>
          <w:iCs/>
          <w:color w:val="000000"/>
          <w:sz w:val="20"/>
          <w:szCs w:val="20"/>
        </w:rPr>
        <w:t>,</w:t>
      </w:r>
      <w:r w:rsidRPr="00413EF4">
        <w:rPr>
          <w:rFonts w:ascii="Arial" w:hAnsi="Arial" w:cs="Arial"/>
          <w:i/>
          <w:iCs/>
          <w:color w:val="000000"/>
          <w:sz w:val="20"/>
          <w:szCs w:val="20"/>
        </w:rPr>
        <w:t xml:space="preserve"> nakoupí nové spotřebiče, moderní elektroniku nebo investují do sbírek mincí, obrazů a tak dále. V souladu s tím by měla růst i pojistná částka, aby v případě pojistné události dostal klient odpovídající plnění</w:t>
      </w:r>
      <w:r w:rsidR="00413EF4">
        <w:rPr>
          <w:rFonts w:ascii="Arial" w:hAnsi="Arial" w:cs="Arial"/>
          <w:i/>
          <w:iCs/>
          <w:color w:val="000000"/>
          <w:sz w:val="20"/>
          <w:szCs w:val="20"/>
        </w:rPr>
        <w:t xml:space="preserve">,“ </w:t>
      </w:r>
      <w:r w:rsidR="00413EF4">
        <w:rPr>
          <w:rFonts w:ascii="Arial" w:hAnsi="Arial" w:cs="Arial"/>
          <w:color w:val="000000"/>
          <w:sz w:val="20"/>
          <w:szCs w:val="20"/>
        </w:rPr>
        <w:t>říká Jan Šepek, produktový manažer ČSOB Pojišťovny</w:t>
      </w:r>
      <w:r w:rsidR="00413EF4">
        <w:rPr>
          <w:rFonts w:ascii="Arial" w:hAnsi="Arial" w:cs="Arial"/>
          <w:i/>
          <w:iCs/>
          <w:color w:val="000000"/>
          <w:sz w:val="20"/>
          <w:szCs w:val="20"/>
        </w:rPr>
        <w:t>.</w:t>
      </w:r>
    </w:p>
    <w:p w14:paraId="4E05A224" w14:textId="492A30D2" w:rsidR="00413EF4" w:rsidRDefault="00413EF4" w:rsidP="00C00C78">
      <w:pPr>
        <w:rPr>
          <w:rFonts w:ascii="Arial" w:hAnsi="Arial" w:cs="Arial"/>
          <w:i/>
          <w:iCs/>
          <w:color w:val="000000"/>
          <w:sz w:val="20"/>
          <w:szCs w:val="20"/>
        </w:rPr>
      </w:pPr>
    </w:p>
    <w:p w14:paraId="0649B814" w14:textId="6FDB1F0A" w:rsidR="00C00C78" w:rsidRDefault="00413EF4" w:rsidP="00C00C78">
      <w:pPr>
        <w:rPr>
          <w:rFonts w:ascii="Arial" w:hAnsi="Arial" w:cs="Arial"/>
          <w:color w:val="000000"/>
          <w:sz w:val="20"/>
          <w:szCs w:val="20"/>
        </w:rPr>
      </w:pPr>
      <w:r w:rsidRPr="00413EF4">
        <w:rPr>
          <w:rFonts w:ascii="Arial" w:hAnsi="Arial" w:cs="Arial"/>
          <w:color w:val="000000"/>
          <w:sz w:val="20"/>
          <w:szCs w:val="20"/>
        </w:rPr>
        <w:t>Co je podpojištění</w:t>
      </w:r>
      <w:r w:rsidR="008C3FA9">
        <w:rPr>
          <w:rFonts w:ascii="Arial" w:hAnsi="Arial" w:cs="Arial"/>
          <w:color w:val="000000"/>
          <w:sz w:val="20"/>
          <w:szCs w:val="20"/>
        </w:rPr>
        <w:t xml:space="preserve"> většina</w:t>
      </w:r>
      <w:r w:rsidRPr="00413EF4">
        <w:rPr>
          <w:rFonts w:ascii="Arial" w:hAnsi="Arial" w:cs="Arial"/>
          <w:color w:val="000000"/>
          <w:sz w:val="20"/>
          <w:szCs w:val="20"/>
        </w:rPr>
        <w:t xml:space="preserve"> lidí ví, i tak je dost těch, kteří své smlouvy neaktualizují.</w:t>
      </w:r>
      <w:r>
        <w:rPr>
          <w:rFonts w:ascii="Arial" w:hAnsi="Arial" w:cs="Arial"/>
          <w:color w:val="000000"/>
          <w:sz w:val="20"/>
          <w:szCs w:val="20"/>
        </w:rPr>
        <w:t xml:space="preserve"> „</w:t>
      </w:r>
      <w:r w:rsidR="00C00C78" w:rsidRPr="00413EF4">
        <w:rPr>
          <w:rFonts w:ascii="Arial" w:hAnsi="Arial" w:cs="Arial"/>
          <w:i/>
          <w:iCs/>
          <w:color w:val="000000"/>
          <w:sz w:val="20"/>
          <w:szCs w:val="20"/>
        </w:rPr>
        <w:t xml:space="preserve">Známe z praxe případy, kdy hodnota domu </w:t>
      </w:r>
      <w:r>
        <w:rPr>
          <w:rFonts w:ascii="Arial" w:hAnsi="Arial" w:cs="Arial"/>
          <w:i/>
          <w:iCs/>
          <w:color w:val="000000"/>
          <w:sz w:val="20"/>
          <w:szCs w:val="20"/>
        </w:rPr>
        <w:t xml:space="preserve">byla </w:t>
      </w:r>
      <w:r w:rsidR="00C00C78" w:rsidRPr="00413EF4">
        <w:rPr>
          <w:rFonts w:ascii="Arial" w:hAnsi="Arial" w:cs="Arial"/>
          <w:i/>
          <w:iCs/>
          <w:color w:val="000000"/>
          <w:sz w:val="20"/>
          <w:szCs w:val="20"/>
        </w:rPr>
        <w:t xml:space="preserve">minimálně 6 milionů korun, ale pojistná částka byla na deset let staré smlouvě pouze 3 miliony. Poté, co dům postihl požár, obdržel </w:t>
      </w:r>
      <w:r>
        <w:rPr>
          <w:rFonts w:ascii="Arial" w:hAnsi="Arial" w:cs="Arial"/>
          <w:i/>
          <w:iCs/>
          <w:color w:val="000000"/>
          <w:sz w:val="20"/>
          <w:szCs w:val="20"/>
        </w:rPr>
        <w:t xml:space="preserve">klient </w:t>
      </w:r>
      <w:r w:rsidR="00C00C78" w:rsidRPr="00413EF4">
        <w:rPr>
          <w:rFonts w:ascii="Arial" w:hAnsi="Arial" w:cs="Arial"/>
          <w:i/>
          <w:iCs/>
          <w:color w:val="000000"/>
          <w:sz w:val="20"/>
          <w:szCs w:val="20"/>
        </w:rPr>
        <w:t>pojistné plnění snížené koeficientem podpojištění, ale za to stejný dům</w:t>
      </w:r>
      <w:r w:rsidR="008C3FA9">
        <w:rPr>
          <w:rFonts w:ascii="Arial" w:hAnsi="Arial" w:cs="Arial"/>
          <w:i/>
          <w:iCs/>
          <w:color w:val="000000"/>
          <w:sz w:val="20"/>
          <w:szCs w:val="20"/>
        </w:rPr>
        <w:t xml:space="preserve"> klient</w:t>
      </w:r>
      <w:r w:rsidR="00C00C78" w:rsidRPr="00413EF4">
        <w:rPr>
          <w:rFonts w:ascii="Arial" w:hAnsi="Arial" w:cs="Arial"/>
          <w:i/>
          <w:iCs/>
          <w:color w:val="000000"/>
          <w:sz w:val="20"/>
          <w:szCs w:val="20"/>
        </w:rPr>
        <w:t xml:space="preserve"> nemohl postavit.</w:t>
      </w:r>
      <w:r>
        <w:rPr>
          <w:rFonts w:ascii="Arial" w:hAnsi="Arial" w:cs="Arial"/>
          <w:i/>
          <w:iCs/>
          <w:color w:val="000000"/>
          <w:sz w:val="20"/>
          <w:szCs w:val="20"/>
        </w:rPr>
        <w:t xml:space="preserve"> </w:t>
      </w:r>
      <w:r w:rsidR="00C00C78" w:rsidRPr="00413EF4">
        <w:rPr>
          <w:rFonts w:ascii="Arial" w:hAnsi="Arial" w:cs="Arial"/>
          <w:i/>
          <w:iCs/>
          <w:color w:val="000000"/>
          <w:sz w:val="20"/>
          <w:szCs w:val="20"/>
        </w:rPr>
        <w:t>Přitom stačilo pravidelně aktualizovat smlouvu a takovému problému by se vyhnul,“</w:t>
      </w:r>
      <w:r w:rsidR="00C00C78">
        <w:rPr>
          <w:rFonts w:ascii="Arial" w:hAnsi="Arial" w:cs="Arial"/>
          <w:color w:val="000000"/>
          <w:sz w:val="20"/>
          <w:szCs w:val="20"/>
        </w:rPr>
        <w:t xml:space="preserve"> </w:t>
      </w:r>
      <w:r>
        <w:rPr>
          <w:rFonts w:ascii="Arial" w:hAnsi="Arial" w:cs="Arial"/>
          <w:color w:val="000000"/>
          <w:sz w:val="20"/>
          <w:szCs w:val="20"/>
        </w:rPr>
        <w:t xml:space="preserve">popisuje principy podpojištění Šepek </w:t>
      </w:r>
      <w:r w:rsidR="00C00C78">
        <w:rPr>
          <w:rFonts w:ascii="Arial" w:hAnsi="Arial" w:cs="Arial"/>
          <w:color w:val="000000"/>
          <w:sz w:val="20"/>
          <w:szCs w:val="20"/>
        </w:rPr>
        <w:t xml:space="preserve">s tím, že </w:t>
      </w:r>
      <w:r>
        <w:rPr>
          <w:rFonts w:ascii="Arial" w:hAnsi="Arial" w:cs="Arial"/>
          <w:color w:val="000000"/>
          <w:sz w:val="20"/>
          <w:szCs w:val="20"/>
        </w:rPr>
        <w:t>pojišťovna</w:t>
      </w:r>
      <w:r w:rsidR="00C00C78">
        <w:rPr>
          <w:rFonts w:ascii="Arial" w:hAnsi="Arial" w:cs="Arial"/>
          <w:color w:val="000000"/>
          <w:sz w:val="20"/>
          <w:szCs w:val="20"/>
        </w:rPr>
        <w:t xml:space="preserve"> doporučuje svým klientům aktualizovat smlouvu minimálně jednou za dva roky.</w:t>
      </w:r>
    </w:p>
    <w:p w14:paraId="55279694" w14:textId="77777777" w:rsidR="00C00C78" w:rsidRDefault="00C00C78" w:rsidP="00C00C78">
      <w:pPr>
        <w:rPr>
          <w:rFonts w:ascii="Arial" w:hAnsi="Arial" w:cs="Arial"/>
          <w:color w:val="000000"/>
          <w:sz w:val="20"/>
          <w:szCs w:val="20"/>
        </w:rPr>
      </w:pPr>
    </w:p>
    <w:p w14:paraId="6AC89842" w14:textId="773E97D8" w:rsidR="00C00C78" w:rsidRDefault="00413EF4" w:rsidP="00C00C78">
      <w:pPr>
        <w:rPr>
          <w:rFonts w:ascii="Arial" w:hAnsi="Arial" w:cs="Arial"/>
          <w:color w:val="000000"/>
          <w:sz w:val="20"/>
          <w:szCs w:val="20"/>
        </w:rPr>
      </w:pPr>
      <w:r>
        <w:rPr>
          <w:rFonts w:ascii="Arial" w:hAnsi="Arial" w:cs="Arial"/>
          <w:color w:val="000000"/>
          <w:sz w:val="20"/>
          <w:szCs w:val="20"/>
        </w:rPr>
        <w:t>Na aktualizaci smlouvy je nyní vhodná doba. Skupin</w:t>
      </w:r>
      <w:r w:rsidR="00B6505B">
        <w:rPr>
          <w:rFonts w:ascii="Arial" w:hAnsi="Arial" w:cs="Arial"/>
          <w:color w:val="000000"/>
          <w:sz w:val="20"/>
          <w:szCs w:val="20"/>
        </w:rPr>
        <w:t>a</w:t>
      </w:r>
      <w:r>
        <w:rPr>
          <w:rFonts w:ascii="Arial" w:hAnsi="Arial" w:cs="Arial"/>
          <w:color w:val="000000"/>
          <w:sz w:val="20"/>
          <w:szCs w:val="20"/>
        </w:rPr>
        <w:t xml:space="preserve"> ČSOB</w:t>
      </w:r>
      <w:r w:rsidR="00C00C78">
        <w:rPr>
          <w:rFonts w:ascii="Arial" w:hAnsi="Arial" w:cs="Arial"/>
          <w:color w:val="000000"/>
          <w:sz w:val="20"/>
          <w:szCs w:val="20"/>
        </w:rPr>
        <w:t xml:space="preserve"> </w:t>
      </w:r>
      <w:r>
        <w:rPr>
          <w:rFonts w:ascii="Arial" w:hAnsi="Arial" w:cs="Arial"/>
          <w:color w:val="000000"/>
          <w:sz w:val="20"/>
          <w:szCs w:val="20"/>
        </w:rPr>
        <w:t xml:space="preserve">v září </w:t>
      </w:r>
      <w:r w:rsidR="00C00C78">
        <w:rPr>
          <w:rFonts w:ascii="Arial" w:hAnsi="Arial" w:cs="Arial"/>
          <w:color w:val="000000"/>
          <w:sz w:val="20"/>
          <w:szCs w:val="20"/>
        </w:rPr>
        <w:t>při</w:t>
      </w:r>
      <w:r>
        <w:rPr>
          <w:rFonts w:ascii="Arial" w:hAnsi="Arial" w:cs="Arial"/>
          <w:color w:val="000000"/>
          <w:sz w:val="20"/>
          <w:szCs w:val="20"/>
        </w:rPr>
        <w:t>šla</w:t>
      </w:r>
      <w:r w:rsidR="00C00C78">
        <w:rPr>
          <w:rFonts w:ascii="Arial" w:hAnsi="Arial" w:cs="Arial"/>
          <w:color w:val="000000"/>
          <w:sz w:val="20"/>
          <w:szCs w:val="20"/>
        </w:rPr>
        <w:t xml:space="preserve"> s akční slevou až </w:t>
      </w:r>
      <w:proofErr w:type="gramStart"/>
      <w:r w:rsidR="00C00C78">
        <w:rPr>
          <w:rFonts w:ascii="Arial" w:hAnsi="Arial" w:cs="Arial"/>
          <w:color w:val="000000"/>
          <w:sz w:val="20"/>
          <w:szCs w:val="20"/>
        </w:rPr>
        <w:t>30%</w:t>
      </w:r>
      <w:proofErr w:type="gramEnd"/>
      <w:r w:rsidR="00C00C78">
        <w:rPr>
          <w:rFonts w:ascii="Arial" w:hAnsi="Arial" w:cs="Arial"/>
          <w:color w:val="000000"/>
          <w:sz w:val="20"/>
          <w:szCs w:val="20"/>
        </w:rPr>
        <w:t xml:space="preserve"> na pojištění právě domků a domácností. </w:t>
      </w:r>
      <w:r w:rsidR="00C00C78" w:rsidRPr="008C3FA9">
        <w:rPr>
          <w:rFonts w:ascii="Arial" w:hAnsi="Arial" w:cs="Arial"/>
          <w:i/>
          <w:iCs/>
          <w:color w:val="000000"/>
          <w:sz w:val="20"/>
          <w:szCs w:val="20"/>
        </w:rPr>
        <w:t>„</w:t>
      </w:r>
      <w:r w:rsidR="00B6505B" w:rsidRPr="008C3FA9">
        <w:rPr>
          <w:rFonts w:ascii="Arial" w:hAnsi="Arial" w:cs="Arial"/>
          <w:i/>
          <w:iCs/>
          <w:color w:val="000000"/>
          <w:sz w:val="20"/>
          <w:szCs w:val="20"/>
        </w:rPr>
        <w:t>V průzkumu je vidět, že čtvrtina lidí ani pojistku nemá, takže j</w:t>
      </w:r>
      <w:r w:rsidR="00C00C78" w:rsidRPr="008C3FA9">
        <w:rPr>
          <w:rFonts w:ascii="Arial" w:hAnsi="Arial" w:cs="Arial"/>
          <w:i/>
          <w:iCs/>
          <w:color w:val="000000"/>
          <w:sz w:val="20"/>
          <w:szCs w:val="20"/>
        </w:rPr>
        <w:t xml:space="preserve">e to skvělá příležitost buď dům, byt nebo domácnost </w:t>
      </w:r>
      <w:r w:rsidR="00B6505B" w:rsidRPr="008C3FA9">
        <w:rPr>
          <w:rFonts w:ascii="Arial" w:hAnsi="Arial" w:cs="Arial"/>
          <w:i/>
          <w:iCs/>
          <w:color w:val="000000"/>
          <w:sz w:val="20"/>
          <w:szCs w:val="20"/>
        </w:rPr>
        <w:t xml:space="preserve">výhodně </w:t>
      </w:r>
      <w:r w:rsidR="00C00C78" w:rsidRPr="008C3FA9">
        <w:rPr>
          <w:rFonts w:ascii="Arial" w:hAnsi="Arial" w:cs="Arial"/>
          <w:i/>
          <w:iCs/>
          <w:color w:val="000000"/>
          <w:sz w:val="20"/>
          <w:szCs w:val="20"/>
        </w:rPr>
        <w:t>pojistit nebo stávající smlouvu aktualizovat a tím se riziku podpojištění vyhn</w:t>
      </w:r>
      <w:r w:rsidR="00B6505B" w:rsidRPr="008C3FA9">
        <w:rPr>
          <w:rFonts w:ascii="Arial" w:hAnsi="Arial" w:cs="Arial"/>
          <w:i/>
          <w:iCs/>
          <w:color w:val="000000"/>
          <w:sz w:val="20"/>
          <w:szCs w:val="20"/>
        </w:rPr>
        <w:t>out</w:t>
      </w:r>
      <w:r w:rsidR="00C00C78" w:rsidRPr="008C3FA9">
        <w:rPr>
          <w:rFonts w:ascii="Arial" w:hAnsi="Arial" w:cs="Arial"/>
          <w:i/>
          <w:iCs/>
          <w:color w:val="000000"/>
          <w:sz w:val="20"/>
          <w:szCs w:val="20"/>
        </w:rPr>
        <w:t>,“</w:t>
      </w:r>
      <w:r w:rsidR="00C00C78">
        <w:rPr>
          <w:rFonts w:ascii="Arial" w:hAnsi="Arial" w:cs="Arial"/>
          <w:color w:val="000000"/>
          <w:sz w:val="20"/>
          <w:szCs w:val="20"/>
        </w:rPr>
        <w:t xml:space="preserve"> uzavírá Šepek.</w:t>
      </w:r>
    </w:p>
    <w:p w14:paraId="2C861CC8" w14:textId="77777777" w:rsidR="00C00C78" w:rsidRDefault="00C00C78" w:rsidP="00C00C78">
      <w:pPr>
        <w:rPr>
          <w:rFonts w:ascii="Arial" w:hAnsi="Arial" w:cs="Arial"/>
          <w:color w:val="000000"/>
          <w:sz w:val="20"/>
          <w:szCs w:val="20"/>
        </w:rPr>
      </w:pPr>
    </w:p>
    <w:p w14:paraId="300AE16D" w14:textId="114E9AF8" w:rsidR="00C00C78" w:rsidRDefault="00B6505B" w:rsidP="00C00C78">
      <w:pPr>
        <w:rPr>
          <w:rFonts w:ascii="Arial" w:hAnsi="Arial" w:cs="Arial"/>
          <w:color w:val="000000"/>
          <w:sz w:val="20"/>
          <w:szCs w:val="20"/>
        </w:rPr>
      </w:pPr>
      <w:r>
        <w:rPr>
          <w:rFonts w:ascii="Arial" w:hAnsi="Arial" w:cs="Arial"/>
          <w:color w:val="000000"/>
          <w:sz w:val="20"/>
          <w:szCs w:val="20"/>
        </w:rPr>
        <w:t xml:space="preserve">ČSOB Pojišťovna </w:t>
      </w:r>
      <w:r w:rsidR="00C00C78">
        <w:rPr>
          <w:rFonts w:ascii="Arial" w:hAnsi="Arial" w:cs="Arial"/>
          <w:color w:val="000000"/>
          <w:sz w:val="20"/>
          <w:szCs w:val="20"/>
        </w:rPr>
        <w:t>své pojištění domků a domácností v ned</w:t>
      </w:r>
      <w:bookmarkStart w:id="0" w:name="_GoBack"/>
      <w:bookmarkEnd w:id="0"/>
      <w:r w:rsidR="00C00C78">
        <w:rPr>
          <w:rFonts w:ascii="Arial" w:hAnsi="Arial" w:cs="Arial"/>
          <w:color w:val="000000"/>
          <w:sz w:val="20"/>
          <w:szCs w:val="20"/>
        </w:rPr>
        <w:t>ávné době významně vylepšila. Zvýšila pojistné limity na nejvyužívanější asistenční služby jako je odemknutí dveří či oprava elektrospotřebiče. Úplnou novinkou pak je finanční kompenzace nad rámec pojistného plnění ve výši 50 tisíc korun při škodě</w:t>
      </w:r>
      <w:r>
        <w:rPr>
          <w:rFonts w:ascii="Arial" w:hAnsi="Arial" w:cs="Arial"/>
          <w:color w:val="000000"/>
          <w:sz w:val="20"/>
          <w:szCs w:val="20"/>
        </w:rPr>
        <w:t xml:space="preserve"> na stavbě</w:t>
      </w:r>
      <w:r w:rsidR="00C00C78">
        <w:rPr>
          <w:rFonts w:ascii="Arial" w:hAnsi="Arial" w:cs="Arial"/>
          <w:color w:val="000000"/>
          <w:sz w:val="20"/>
          <w:szCs w:val="20"/>
        </w:rPr>
        <w:t xml:space="preserve"> velkého rozsahu za psychickou újmu. </w:t>
      </w:r>
    </w:p>
    <w:p w14:paraId="116381F7" w14:textId="384EE204" w:rsidR="00A62E37" w:rsidRDefault="00A62E37" w:rsidP="00A62E37"/>
    <w:p w14:paraId="45417A1C" w14:textId="7BF66906" w:rsidR="00B6505B" w:rsidRDefault="00B6505B" w:rsidP="00A62E37"/>
    <w:p w14:paraId="3727F7C0" w14:textId="1358623C" w:rsidR="00B6505B" w:rsidRDefault="00B6505B" w:rsidP="00A62E37"/>
    <w:p w14:paraId="40BD5756" w14:textId="3ACC5948" w:rsidR="00B6505B" w:rsidRDefault="00B6505B" w:rsidP="00A62E37"/>
    <w:p w14:paraId="4C89ED3B" w14:textId="625ED49C" w:rsidR="00B6505B" w:rsidRDefault="00B6505B" w:rsidP="00A62E37"/>
    <w:p w14:paraId="6B0F5F41" w14:textId="47C620BF" w:rsidR="00B6505B" w:rsidRDefault="00B6505B" w:rsidP="00A62E37"/>
    <w:p w14:paraId="16E31B07" w14:textId="219094A4" w:rsidR="00B6505B" w:rsidRDefault="00B6505B" w:rsidP="00A62E37"/>
    <w:p w14:paraId="42A31ACA" w14:textId="06478E9A" w:rsidR="00B6505B" w:rsidRDefault="00B6505B" w:rsidP="00A62E37"/>
    <w:p w14:paraId="02366DE9" w14:textId="7D232D73" w:rsidR="00B6505B" w:rsidRDefault="00B6505B" w:rsidP="00A62E37"/>
    <w:p w14:paraId="07789559" w14:textId="38063DD7" w:rsidR="00B6505B" w:rsidRDefault="00B6505B" w:rsidP="00A62E37"/>
    <w:p w14:paraId="627F3805" w14:textId="77777777" w:rsidR="00B6505B" w:rsidRDefault="00B6505B" w:rsidP="00A62E37"/>
    <w:p w14:paraId="4A03AFC5" w14:textId="2F772B2A" w:rsidR="00455E08" w:rsidRDefault="00C00C78" w:rsidP="00A62E37">
      <w:r w:rsidRPr="00C00C78">
        <w:drawing>
          <wp:inline distT="0" distB="0" distL="0" distR="0" wp14:anchorId="10D67146" wp14:editId="65001CE9">
            <wp:extent cx="5760720" cy="316484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64840"/>
                    </a:xfrm>
                    <a:prstGeom prst="rect">
                      <a:avLst/>
                    </a:prstGeom>
                    <a:noFill/>
                    <a:ln>
                      <a:noFill/>
                    </a:ln>
                  </pic:spPr>
                </pic:pic>
              </a:graphicData>
            </a:graphic>
          </wp:inline>
        </w:drawing>
      </w:r>
    </w:p>
    <w:p w14:paraId="069C34DC" w14:textId="6CF47406" w:rsidR="00455E08" w:rsidRDefault="00455E08" w:rsidP="00A62E37"/>
    <w:p w14:paraId="47B87368" w14:textId="0D2DD6D7" w:rsidR="007359B3" w:rsidRDefault="007359B3" w:rsidP="00A62E37">
      <w:pPr>
        <w:pStyle w:val="Nadpis2"/>
      </w:pPr>
      <w:r w:rsidRPr="0005615D">
        <w:t>Kontakt pro média:</w:t>
      </w:r>
    </w:p>
    <w:p w14:paraId="0360BA22" w14:textId="605BBC86" w:rsidR="007359B3" w:rsidRPr="0005615D" w:rsidRDefault="007359B3" w:rsidP="00A62E37">
      <w:r w:rsidRPr="0005615D">
        <w:t>Petr Milata</w:t>
      </w:r>
    </w:p>
    <w:p w14:paraId="30D14A1F" w14:textId="5109EF7F" w:rsidR="007359B3" w:rsidRPr="0005615D" w:rsidRDefault="007359B3" w:rsidP="00A62E37">
      <w:r w:rsidRPr="0005615D">
        <w:t>tiskový mluvčí</w:t>
      </w:r>
    </w:p>
    <w:p w14:paraId="681561B3" w14:textId="0535B4FB" w:rsidR="007359B3" w:rsidRPr="0005615D" w:rsidRDefault="007359B3" w:rsidP="00A62E37">
      <w:r w:rsidRPr="0005615D">
        <w:t>ČSOB Pojišťovna</w:t>
      </w:r>
    </w:p>
    <w:p w14:paraId="07302624" w14:textId="37C22EDA" w:rsidR="007359B3" w:rsidRDefault="007359B3" w:rsidP="00946853">
      <w:pPr>
        <w:rPr>
          <w:rStyle w:val="Hypertextovodkaz"/>
          <w:b/>
        </w:rPr>
      </w:pPr>
      <w:r w:rsidRPr="0005615D">
        <w:rPr>
          <w:b/>
        </w:rPr>
        <w:t xml:space="preserve">tel. </w:t>
      </w:r>
      <w:r w:rsidR="00946853">
        <w:rPr>
          <w:b/>
        </w:rPr>
        <w:t xml:space="preserve"> </w:t>
      </w:r>
      <w:r w:rsidRPr="0005615D">
        <w:t>+420 605 202</w:t>
      </w:r>
      <w:r w:rsidR="00946853">
        <w:t> </w:t>
      </w:r>
      <w:r w:rsidRPr="0005615D">
        <w:t>976</w:t>
      </w:r>
      <w:r w:rsidR="00946853">
        <w:t xml:space="preserve">, </w:t>
      </w:r>
      <w:r w:rsidRPr="0005615D">
        <w:rPr>
          <w:b/>
        </w:rPr>
        <w:t xml:space="preserve">e-mail: </w:t>
      </w:r>
      <w:hyperlink r:id="rId9" w:history="1">
        <w:r w:rsidRPr="0005615D">
          <w:rPr>
            <w:rStyle w:val="Hypertextovodkaz"/>
            <w:b/>
          </w:rPr>
          <w:t>petr.milata@csobpoj.cz</w:t>
        </w:r>
      </w:hyperlink>
    </w:p>
    <w:p w14:paraId="2F8C2349" w14:textId="2E3262F0" w:rsidR="00B6505B" w:rsidRDefault="00B6505B" w:rsidP="00946853">
      <w:pPr>
        <w:rPr>
          <w:rStyle w:val="Hypertextovodkaz"/>
          <w:b/>
        </w:rPr>
      </w:pPr>
    </w:p>
    <w:p w14:paraId="3FE2ACFC" w14:textId="77777777" w:rsidR="00B6505B" w:rsidRPr="00B6505B" w:rsidRDefault="00B6505B" w:rsidP="00B6505B">
      <w:pPr>
        <w:pStyle w:val="TZmezinadpis"/>
        <w:spacing w:after="0"/>
        <w:rPr>
          <w:rFonts w:asciiTheme="minorHAnsi" w:eastAsia="Times New Roman" w:hAnsiTheme="minorHAnsi" w:cstheme="minorHAnsi"/>
          <w:bCs/>
          <w:color w:val="auto"/>
          <w:sz w:val="22"/>
          <w:szCs w:val="24"/>
          <w:lang w:eastAsia="cs-CZ"/>
        </w:rPr>
      </w:pPr>
      <w:r w:rsidRPr="00B6505B">
        <w:rPr>
          <w:rFonts w:asciiTheme="minorHAnsi" w:eastAsia="Times New Roman" w:hAnsiTheme="minorHAnsi" w:cstheme="minorHAnsi"/>
          <w:bCs/>
          <w:color w:val="auto"/>
          <w:sz w:val="22"/>
          <w:szCs w:val="24"/>
          <w:lang w:eastAsia="cs-CZ"/>
        </w:rPr>
        <w:t>Skupina ČSOB</w:t>
      </w:r>
    </w:p>
    <w:p w14:paraId="76130634" w14:textId="77777777" w:rsidR="00B6505B" w:rsidRPr="00B6505B" w:rsidRDefault="00B6505B" w:rsidP="00B6505B">
      <w:pPr>
        <w:pStyle w:val="TZmensi-texty"/>
        <w:jc w:val="both"/>
        <w:rPr>
          <w:rFonts w:ascii="Arial" w:eastAsia="Times New Roman" w:hAnsi="Arial" w:cs="Arial"/>
          <w:color w:val="000000"/>
          <w:sz w:val="20"/>
          <w:lang w:eastAsia="cs-CZ"/>
        </w:rPr>
      </w:pPr>
      <w:r w:rsidRPr="00B6505B">
        <w:rPr>
          <w:rFonts w:ascii="Arial" w:eastAsia="Times New Roman" w:hAnsi="Arial" w:cs="Arial"/>
          <w:color w:val="000000"/>
          <w:sz w:val="20"/>
          <w:lang w:eastAsia="cs-CZ"/>
        </w:rPr>
        <w:t xml:space="preserve">je vedoucím hráčem na bankovním trhu v České republice. Naše motto „Digitálně a s lidmi“ nejlépe vyjadřuje probíhající investice do inovací a digitalizace, díky nimž neustále zjednodušujeme a zkvalitňujeme obsluhu našich klientů v pobočkách i online prostředí. Naše služby jsou k dispozici 24 hodin denně 7 dnů v týdnu. Stavíme na unikátním </w:t>
      </w:r>
      <w:proofErr w:type="spellStart"/>
      <w:r w:rsidRPr="00B6505B">
        <w:rPr>
          <w:rFonts w:ascii="Arial" w:eastAsia="Times New Roman" w:hAnsi="Arial" w:cs="Arial"/>
          <w:color w:val="000000"/>
          <w:sz w:val="20"/>
          <w:lang w:eastAsia="cs-CZ"/>
        </w:rPr>
        <w:t>bankopojišťovacím</w:t>
      </w:r>
      <w:proofErr w:type="spellEnd"/>
      <w:r w:rsidRPr="00B6505B">
        <w:rPr>
          <w:rFonts w:ascii="Arial" w:eastAsia="Times New Roman" w:hAnsi="Arial" w:cs="Arial"/>
          <w:color w:val="000000"/>
          <w:sz w:val="20"/>
          <w:lang w:eastAsia="cs-CZ"/>
        </w:rPr>
        <w:t xml:space="preserve"> modelu, který nabízí pod jednou střechou vše pro řešení finančních potřeb – od bankovních služeb pod značkou ČSOB či Poštovní spořitelna přes pojištění od ČSOB Pojišťovny až po úvěry na bydlení od Hypoteční banky či Českomoravské stavební spořitelny, ČSOB Penzijní společnost, ČSOB Leasing, ČSOB </w:t>
      </w:r>
      <w:proofErr w:type="spellStart"/>
      <w:r w:rsidRPr="00B6505B">
        <w:rPr>
          <w:rFonts w:ascii="Arial" w:eastAsia="Times New Roman" w:hAnsi="Arial" w:cs="Arial"/>
          <w:color w:val="000000"/>
          <w:sz w:val="20"/>
          <w:lang w:eastAsia="cs-CZ"/>
        </w:rPr>
        <w:t>Asset</w:t>
      </w:r>
      <w:proofErr w:type="spellEnd"/>
      <w:r w:rsidRPr="00B6505B">
        <w:rPr>
          <w:rFonts w:ascii="Arial" w:eastAsia="Times New Roman" w:hAnsi="Arial" w:cs="Arial"/>
          <w:color w:val="000000"/>
          <w:sz w:val="20"/>
          <w:lang w:eastAsia="cs-CZ"/>
        </w:rPr>
        <w:t xml:space="preserve"> Management, ČSOB </w:t>
      </w:r>
      <w:proofErr w:type="spellStart"/>
      <w:r w:rsidRPr="00B6505B">
        <w:rPr>
          <w:rFonts w:ascii="Arial" w:eastAsia="Times New Roman" w:hAnsi="Arial" w:cs="Arial"/>
          <w:color w:val="000000"/>
          <w:sz w:val="20"/>
          <w:lang w:eastAsia="cs-CZ"/>
        </w:rPr>
        <w:t>Factoring</w:t>
      </w:r>
      <w:proofErr w:type="spellEnd"/>
      <w:r w:rsidRPr="00B6505B">
        <w:rPr>
          <w:rFonts w:ascii="Arial" w:eastAsia="Times New Roman" w:hAnsi="Arial" w:cs="Arial"/>
          <w:color w:val="000000"/>
          <w:sz w:val="20"/>
          <w:lang w:eastAsia="cs-CZ"/>
        </w:rPr>
        <w:t xml:space="preserve"> a </w:t>
      </w:r>
      <w:proofErr w:type="spellStart"/>
      <w:r w:rsidRPr="00B6505B">
        <w:rPr>
          <w:rFonts w:ascii="Arial" w:eastAsia="Times New Roman" w:hAnsi="Arial" w:cs="Arial"/>
          <w:color w:val="000000"/>
          <w:sz w:val="20"/>
          <w:lang w:eastAsia="cs-CZ"/>
        </w:rPr>
        <w:t>Patria</w:t>
      </w:r>
      <w:proofErr w:type="spellEnd"/>
      <w:r w:rsidRPr="00B6505B">
        <w:rPr>
          <w:rFonts w:ascii="Arial" w:eastAsia="Times New Roman" w:hAnsi="Arial" w:cs="Arial"/>
          <w:color w:val="000000"/>
          <w:sz w:val="20"/>
          <w:lang w:eastAsia="cs-CZ"/>
        </w:rPr>
        <w:t xml:space="preserve"> Finance. Své služby poskytujeme všem typům zákazníků – fyzickým osobám, malým a středním podnikům i korporátní a institucionální klientele. Skupina ČSOB je součástí mezinárodní </w:t>
      </w:r>
      <w:proofErr w:type="spellStart"/>
      <w:r w:rsidRPr="00B6505B">
        <w:rPr>
          <w:rFonts w:ascii="Arial" w:eastAsia="Times New Roman" w:hAnsi="Arial" w:cs="Arial"/>
          <w:color w:val="000000"/>
          <w:sz w:val="20"/>
          <w:lang w:eastAsia="cs-CZ"/>
        </w:rPr>
        <w:t>bankopojišťovací</w:t>
      </w:r>
      <w:proofErr w:type="spellEnd"/>
      <w:r w:rsidRPr="00B6505B">
        <w:rPr>
          <w:rFonts w:ascii="Arial" w:eastAsia="Times New Roman" w:hAnsi="Arial" w:cs="Arial"/>
          <w:color w:val="000000"/>
          <w:sz w:val="20"/>
          <w:lang w:eastAsia="cs-CZ"/>
        </w:rPr>
        <w:t xml:space="preserve"> skupiny KBC, která působí především v Belgii a v regionu střední a východní Evropy.</w:t>
      </w:r>
    </w:p>
    <w:p w14:paraId="5E0A6C99" w14:textId="77777777" w:rsidR="00B6505B" w:rsidRPr="009F0A23" w:rsidRDefault="00B6505B" w:rsidP="00946853">
      <w:pPr>
        <w:rPr>
          <w:b/>
          <w:color w:val="0000FF"/>
          <w:u w:val="single"/>
        </w:rPr>
      </w:pPr>
    </w:p>
    <w:sectPr w:rsidR="00B6505B" w:rsidRPr="009F0A23" w:rsidSect="00946853">
      <w:headerReference w:type="even" r:id="rId10"/>
      <w:headerReference w:type="default" r:id="rId11"/>
      <w:footerReference w:type="even" r:id="rId12"/>
      <w:footerReference w:type="default" r:id="rId13"/>
      <w:headerReference w:type="first" r:id="rId14"/>
      <w:footerReference w:type="first" r:id="rId15"/>
      <w:pgSz w:w="11906" w:h="16838"/>
      <w:pgMar w:top="1258" w:right="1417" w:bottom="1079" w:left="1417" w:header="85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CC346" w14:textId="77777777" w:rsidR="00CA1D7B" w:rsidRDefault="00CA1D7B" w:rsidP="00A62E37">
      <w:r>
        <w:separator/>
      </w:r>
    </w:p>
    <w:p w14:paraId="023C5622" w14:textId="77777777" w:rsidR="00CA1D7B" w:rsidRDefault="00CA1D7B" w:rsidP="00A62E37"/>
  </w:endnote>
  <w:endnote w:type="continuationSeparator" w:id="0">
    <w:p w14:paraId="0E0FBFC2" w14:textId="77777777" w:rsidR="00CA1D7B" w:rsidRDefault="00CA1D7B" w:rsidP="00A62E37">
      <w:r>
        <w:continuationSeparator/>
      </w:r>
    </w:p>
    <w:p w14:paraId="0D3C37B7" w14:textId="77777777" w:rsidR="00CA1D7B" w:rsidRDefault="00CA1D7B" w:rsidP="00A62E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0B63F" w14:textId="77777777" w:rsidR="00946853" w:rsidRDefault="0094685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8E651" w14:textId="77777777" w:rsidR="006B3FCF" w:rsidRDefault="006B3FCF" w:rsidP="00A62E37">
    <w:pPr>
      <w:pStyle w:val="Zpat"/>
    </w:pPr>
  </w:p>
  <w:p w14:paraId="2FD8594A" w14:textId="77777777" w:rsidR="006B3FCF" w:rsidRDefault="006B3FCF" w:rsidP="00A62E37">
    <w:pPr>
      <w:pStyle w:val="Zpat"/>
    </w:pPr>
  </w:p>
  <w:p w14:paraId="19E637A3" w14:textId="5AEFBA7B" w:rsidR="0076391D" w:rsidRDefault="0076391D" w:rsidP="00A62E37">
    <w:pPr>
      <w:pStyle w:val="Zpat"/>
    </w:pPr>
    <w:r>
      <w:t xml:space="preserve">Strana </w:t>
    </w:r>
    <w:r>
      <w:fldChar w:fldCharType="begin"/>
    </w:r>
    <w:r>
      <w:instrText xml:space="preserve"> PAGE </w:instrText>
    </w:r>
    <w:r>
      <w:fldChar w:fldCharType="separate"/>
    </w:r>
    <w:r w:rsidR="00511543">
      <w:rPr>
        <w:noProof/>
      </w:rPr>
      <w:t>3</w:t>
    </w:r>
    <w:r>
      <w:fldChar w:fldCharType="end"/>
    </w:r>
    <w:r>
      <w:t xml:space="preserve"> (celkem </w:t>
    </w:r>
    <w:r w:rsidR="009A220D">
      <w:rPr>
        <w:noProof/>
      </w:rPr>
      <w:fldChar w:fldCharType="begin"/>
    </w:r>
    <w:r w:rsidR="009A220D">
      <w:rPr>
        <w:noProof/>
      </w:rPr>
      <w:instrText xml:space="preserve"> NUMPAGES </w:instrText>
    </w:r>
    <w:r w:rsidR="009A220D">
      <w:rPr>
        <w:noProof/>
      </w:rPr>
      <w:fldChar w:fldCharType="separate"/>
    </w:r>
    <w:r w:rsidR="00511543">
      <w:rPr>
        <w:noProof/>
      </w:rPr>
      <w:t>3</w:t>
    </w:r>
    <w:r w:rsidR="009A220D">
      <w:rPr>
        <w:noProof/>
      </w:rPr>
      <w:fldChar w:fldCharType="end"/>
    </w:r>
    <w:r>
      <w:t>)</w:t>
    </w:r>
  </w:p>
  <w:p w14:paraId="2C6DEBA5" w14:textId="77777777" w:rsidR="00E46075" w:rsidRDefault="00E46075" w:rsidP="00A62E3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9B1BD" w14:textId="77777777" w:rsidR="00946853" w:rsidRDefault="0094685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49845" w14:textId="77777777" w:rsidR="00CA1D7B" w:rsidRDefault="00CA1D7B" w:rsidP="00A62E37">
      <w:r>
        <w:separator/>
      </w:r>
    </w:p>
    <w:p w14:paraId="7B32599E" w14:textId="77777777" w:rsidR="00CA1D7B" w:rsidRDefault="00CA1D7B" w:rsidP="00A62E37"/>
  </w:footnote>
  <w:footnote w:type="continuationSeparator" w:id="0">
    <w:p w14:paraId="34D7D17C" w14:textId="77777777" w:rsidR="00CA1D7B" w:rsidRDefault="00CA1D7B" w:rsidP="00A62E37">
      <w:r>
        <w:continuationSeparator/>
      </w:r>
    </w:p>
    <w:p w14:paraId="568C5E82" w14:textId="77777777" w:rsidR="00CA1D7B" w:rsidRDefault="00CA1D7B" w:rsidP="00A62E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52DCC" w14:textId="77777777" w:rsidR="00946853" w:rsidRDefault="0094685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04F3D" w14:textId="3E91EBD3" w:rsidR="00E46075" w:rsidRDefault="00946853" w:rsidP="00A62E37">
    <w:r>
      <w:rPr>
        <w:noProof/>
      </w:rPr>
      <w:drawing>
        <wp:inline distT="0" distB="0" distL="0" distR="0" wp14:anchorId="7F10DC82" wp14:editId="3158F8DF">
          <wp:extent cx="2247900" cy="986852"/>
          <wp:effectExtent l="0" t="0" r="0" b="3810"/>
          <wp:docPr id="7" name="Obrázek 7"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CSOBP_psane.jpg"/>
                  <pic:cNvPicPr/>
                </pic:nvPicPr>
                <pic:blipFill>
                  <a:blip r:embed="rId1">
                    <a:extLst>
                      <a:ext uri="{28A0092B-C50C-407E-A947-70E740481C1C}">
                        <a14:useLocalDpi xmlns:a14="http://schemas.microsoft.com/office/drawing/2010/main" val="0"/>
                      </a:ext>
                    </a:extLst>
                  </a:blip>
                  <a:stretch>
                    <a:fillRect/>
                  </a:stretch>
                </pic:blipFill>
                <pic:spPr>
                  <a:xfrm>
                    <a:off x="0" y="0"/>
                    <a:ext cx="2331293" cy="102346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5E82D" w14:textId="77777777" w:rsidR="00946853" w:rsidRDefault="0094685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D9B"/>
    <w:multiLevelType w:val="hybridMultilevel"/>
    <w:tmpl w:val="46BABC32"/>
    <w:lvl w:ilvl="0" w:tplc="2676D0EA">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5B525A"/>
    <w:multiLevelType w:val="hybridMultilevel"/>
    <w:tmpl w:val="36002D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1115F70"/>
    <w:multiLevelType w:val="hybridMultilevel"/>
    <w:tmpl w:val="BBD2DECC"/>
    <w:lvl w:ilvl="0" w:tplc="DAA22CD8">
      <w:start w:val="1"/>
      <w:numFmt w:val="decimal"/>
      <w:lvlText w:val="%1."/>
      <w:lvlJc w:val="left"/>
      <w:pPr>
        <w:ind w:left="360" w:hanging="360"/>
      </w:pPr>
      <w:rPr>
        <w:i w:val="0"/>
        <w:iCs/>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114A024F"/>
    <w:multiLevelType w:val="hybridMultilevel"/>
    <w:tmpl w:val="A38EF5C0"/>
    <w:lvl w:ilvl="0" w:tplc="66845A68">
      <w:start w:val="4"/>
      <w:numFmt w:val="bullet"/>
      <w:lvlText w:val="-"/>
      <w:lvlJc w:val="left"/>
      <w:pPr>
        <w:ind w:left="360" w:hanging="360"/>
      </w:pPr>
      <w:rPr>
        <w:rFonts w:ascii="Calibri" w:eastAsia="Times New Roman"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52730F7"/>
    <w:multiLevelType w:val="hybridMultilevel"/>
    <w:tmpl w:val="740C6B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8B80754"/>
    <w:multiLevelType w:val="hybridMultilevel"/>
    <w:tmpl w:val="AAF63AF6"/>
    <w:lvl w:ilvl="0" w:tplc="59C2BCC0">
      <w:start w:val="1"/>
      <w:numFmt w:val="bullet"/>
      <w:lvlText w:val=""/>
      <w:lvlJc w:val="left"/>
      <w:pPr>
        <w:tabs>
          <w:tab w:val="num" w:pos="720"/>
        </w:tabs>
        <w:ind w:left="720" w:hanging="360"/>
      </w:pPr>
      <w:rPr>
        <w:rFonts w:ascii="Wingdings" w:hAnsi="Wingdings" w:hint="default"/>
      </w:rPr>
    </w:lvl>
    <w:lvl w:ilvl="1" w:tplc="AD7E28E2" w:tentative="1">
      <w:start w:val="1"/>
      <w:numFmt w:val="bullet"/>
      <w:lvlText w:val=""/>
      <w:lvlJc w:val="left"/>
      <w:pPr>
        <w:tabs>
          <w:tab w:val="num" w:pos="1440"/>
        </w:tabs>
        <w:ind w:left="1440" w:hanging="360"/>
      </w:pPr>
      <w:rPr>
        <w:rFonts w:ascii="Wingdings" w:hAnsi="Wingdings" w:hint="default"/>
      </w:rPr>
    </w:lvl>
    <w:lvl w:ilvl="2" w:tplc="BB2E608A" w:tentative="1">
      <w:start w:val="1"/>
      <w:numFmt w:val="bullet"/>
      <w:lvlText w:val=""/>
      <w:lvlJc w:val="left"/>
      <w:pPr>
        <w:tabs>
          <w:tab w:val="num" w:pos="2160"/>
        </w:tabs>
        <w:ind w:left="2160" w:hanging="360"/>
      </w:pPr>
      <w:rPr>
        <w:rFonts w:ascii="Wingdings" w:hAnsi="Wingdings" w:hint="default"/>
      </w:rPr>
    </w:lvl>
    <w:lvl w:ilvl="3" w:tplc="17E2C236" w:tentative="1">
      <w:start w:val="1"/>
      <w:numFmt w:val="bullet"/>
      <w:lvlText w:val=""/>
      <w:lvlJc w:val="left"/>
      <w:pPr>
        <w:tabs>
          <w:tab w:val="num" w:pos="2880"/>
        </w:tabs>
        <w:ind w:left="2880" w:hanging="360"/>
      </w:pPr>
      <w:rPr>
        <w:rFonts w:ascii="Wingdings" w:hAnsi="Wingdings" w:hint="default"/>
      </w:rPr>
    </w:lvl>
    <w:lvl w:ilvl="4" w:tplc="28A8400C" w:tentative="1">
      <w:start w:val="1"/>
      <w:numFmt w:val="bullet"/>
      <w:lvlText w:val=""/>
      <w:lvlJc w:val="left"/>
      <w:pPr>
        <w:tabs>
          <w:tab w:val="num" w:pos="3600"/>
        </w:tabs>
        <w:ind w:left="3600" w:hanging="360"/>
      </w:pPr>
      <w:rPr>
        <w:rFonts w:ascii="Wingdings" w:hAnsi="Wingdings" w:hint="default"/>
      </w:rPr>
    </w:lvl>
    <w:lvl w:ilvl="5" w:tplc="93385426" w:tentative="1">
      <w:start w:val="1"/>
      <w:numFmt w:val="bullet"/>
      <w:lvlText w:val=""/>
      <w:lvlJc w:val="left"/>
      <w:pPr>
        <w:tabs>
          <w:tab w:val="num" w:pos="4320"/>
        </w:tabs>
        <w:ind w:left="4320" w:hanging="360"/>
      </w:pPr>
      <w:rPr>
        <w:rFonts w:ascii="Wingdings" w:hAnsi="Wingdings" w:hint="default"/>
      </w:rPr>
    </w:lvl>
    <w:lvl w:ilvl="6" w:tplc="89BA486A" w:tentative="1">
      <w:start w:val="1"/>
      <w:numFmt w:val="bullet"/>
      <w:lvlText w:val=""/>
      <w:lvlJc w:val="left"/>
      <w:pPr>
        <w:tabs>
          <w:tab w:val="num" w:pos="5040"/>
        </w:tabs>
        <w:ind w:left="5040" w:hanging="360"/>
      </w:pPr>
      <w:rPr>
        <w:rFonts w:ascii="Wingdings" w:hAnsi="Wingdings" w:hint="default"/>
      </w:rPr>
    </w:lvl>
    <w:lvl w:ilvl="7" w:tplc="8EDAE458" w:tentative="1">
      <w:start w:val="1"/>
      <w:numFmt w:val="bullet"/>
      <w:lvlText w:val=""/>
      <w:lvlJc w:val="left"/>
      <w:pPr>
        <w:tabs>
          <w:tab w:val="num" w:pos="5760"/>
        </w:tabs>
        <w:ind w:left="5760" w:hanging="360"/>
      </w:pPr>
      <w:rPr>
        <w:rFonts w:ascii="Wingdings" w:hAnsi="Wingdings" w:hint="default"/>
      </w:rPr>
    </w:lvl>
    <w:lvl w:ilvl="8" w:tplc="8BE662B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CA5CC9"/>
    <w:multiLevelType w:val="hybridMultilevel"/>
    <w:tmpl w:val="C65C41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B53724D"/>
    <w:multiLevelType w:val="hybridMultilevel"/>
    <w:tmpl w:val="6810965E"/>
    <w:lvl w:ilvl="0" w:tplc="0F2EBAA6">
      <w:start w:val="1"/>
      <w:numFmt w:val="bullet"/>
      <w:lvlText w:val=""/>
      <w:lvlJc w:val="left"/>
      <w:pPr>
        <w:tabs>
          <w:tab w:val="num" w:pos="720"/>
        </w:tabs>
        <w:ind w:left="720" w:hanging="360"/>
      </w:pPr>
      <w:rPr>
        <w:rFonts w:ascii="Wingdings" w:hAnsi="Wingdings" w:hint="default"/>
      </w:rPr>
    </w:lvl>
    <w:lvl w:ilvl="1" w:tplc="E3AA9D34" w:tentative="1">
      <w:start w:val="1"/>
      <w:numFmt w:val="bullet"/>
      <w:lvlText w:val=""/>
      <w:lvlJc w:val="left"/>
      <w:pPr>
        <w:tabs>
          <w:tab w:val="num" w:pos="1440"/>
        </w:tabs>
        <w:ind w:left="1440" w:hanging="360"/>
      </w:pPr>
      <w:rPr>
        <w:rFonts w:ascii="Wingdings" w:hAnsi="Wingdings" w:hint="default"/>
      </w:rPr>
    </w:lvl>
    <w:lvl w:ilvl="2" w:tplc="3BF217FE" w:tentative="1">
      <w:start w:val="1"/>
      <w:numFmt w:val="bullet"/>
      <w:lvlText w:val=""/>
      <w:lvlJc w:val="left"/>
      <w:pPr>
        <w:tabs>
          <w:tab w:val="num" w:pos="2160"/>
        </w:tabs>
        <w:ind w:left="2160" w:hanging="360"/>
      </w:pPr>
      <w:rPr>
        <w:rFonts w:ascii="Wingdings" w:hAnsi="Wingdings" w:hint="default"/>
      </w:rPr>
    </w:lvl>
    <w:lvl w:ilvl="3" w:tplc="CAF46D38" w:tentative="1">
      <w:start w:val="1"/>
      <w:numFmt w:val="bullet"/>
      <w:lvlText w:val=""/>
      <w:lvlJc w:val="left"/>
      <w:pPr>
        <w:tabs>
          <w:tab w:val="num" w:pos="2880"/>
        </w:tabs>
        <w:ind w:left="2880" w:hanging="360"/>
      </w:pPr>
      <w:rPr>
        <w:rFonts w:ascii="Wingdings" w:hAnsi="Wingdings" w:hint="default"/>
      </w:rPr>
    </w:lvl>
    <w:lvl w:ilvl="4" w:tplc="85F0BA5E" w:tentative="1">
      <w:start w:val="1"/>
      <w:numFmt w:val="bullet"/>
      <w:lvlText w:val=""/>
      <w:lvlJc w:val="left"/>
      <w:pPr>
        <w:tabs>
          <w:tab w:val="num" w:pos="3600"/>
        </w:tabs>
        <w:ind w:left="3600" w:hanging="360"/>
      </w:pPr>
      <w:rPr>
        <w:rFonts w:ascii="Wingdings" w:hAnsi="Wingdings" w:hint="default"/>
      </w:rPr>
    </w:lvl>
    <w:lvl w:ilvl="5" w:tplc="292E57E6" w:tentative="1">
      <w:start w:val="1"/>
      <w:numFmt w:val="bullet"/>
      <w:lvlText w:val=""/>
      <w:lvlJc w:val="left"/>
      <w:pPr>
        <w:tabs>
          <w:tab w:val="num" w:pos="4320"/>
        </w:tabs>
        <w:ind w:left="4320" w:hanging="360"/>
      </w:pPr>
      <w:rPr>
        <w:rFonts w:ascii="Wingdings" w:hAnsi="Wingdings" w:hint="default"/>
      </w:rPr>
    </w:lvl>
    <w:lvl w:ilvl="6" w:tplc="8AA45790" w:tentative="1">
      <w:start w:val="1"/>
      <w:numFmt w:val="bullet"/>
      <w:lvlText w:val=""/>
      <w:lvlJc w:val="left"/>
      <w:pPr>
        <w:tabs>
          <w:tab w:val="num" w:pos="5040"/>
        </w:tabs>
        <w:ind w:left="5040" w:hanging="360"/>
      </w:pPr>
      <w:rPr>
        <w:rFonts w:ascii="Wingdings" w:hAnsi="Wingdings" w:hint="default"/>
      </w:rPr>
    </w:lvl>
    <w:lvl w:ilvl="7" w:tplc="865C0BAE" w:tentative="1">
      <w:start w:val="1"/>
      <w:numFmt w:val="bullet"/>
      <w:lvlText w:val=""/>
      <w:lvlJc w:val="left"/>
      <w:pPr>
        <w:tabs>
          <w:tab w:val="num" w:pos="5760"/>
        </w:tabs>
        <w:ind w:left="5760" w:hanging="360"/>
      </w:pPr>
      <w:rPr>
        <w:rFonts w:ascii="Wingdings" w:hAnsi="Wingdings" w:hint="default"/>
      </w:rPr>
    </w:lvl>
    <w:lvl w:ilvl="8" w:tplc="7FBCD59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791829"/>
    <w:multiLevelType w:val="hybridMultilevel"/>
    <w:tmpl w:val="02D0372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1FDC6D16"/>
    <w:multiLevelType w:val="hybridMultilevel"/>
    <w:tmpl w:val="7FB007E8"/>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B44321"/>
    <w:multiLevelType w:val="hybridMultilevel"/>
    <w:tmpl w:val="2154DBDA"/>
    <w:lvl w:ilvl="0" w:tplc="B7CCC244">
      <w:start w:val="1"/>
      <w:numFmt w:val="bullet"/>
      <w:lvlText w:val=""/>
      <w:lvlJc w:val="left"/>
      <w:pPr>
        <w:tabs>
          <w:tab w:val="num" w:pos="720"/>
        </w:tabs>
        <w:ind w:left="720" w:hanging="360"/>
      </w:pPr>
      <w:rPr>
        <w:rFonts w:ascii="Wingdings" w:hAnsi="Wingdings" w:hint="default"/>
      </w:rPr>
    </w:lvl>
    <w:lvl w:ilvl="1" w:tplc="62E673BA" w:tentative="1">
      <w:start w:val="1"/>
      <w:numFmt w:val="bullet"/>
      <w:lvlText w:val=""/>
      <w:lvlJc w:val="left"/>
      <w:pPr>
        <w:tabs>
          <w:tab w:val="num" w:pos="1440"/>
        </w:tabs>
        <w:ind w:left="1440" w:hanging="360"/>
      </w:pPr>
      <w:rPr>
        <w:rFonts w:ascii="Wingdings" w:hAnsi="Wingdings" w:hint="default"/>
      </w:rPr>
    </w:lvl>
    <w:lvl w:ilvl="2" w:tplc="14183B36" w:tentative="1">
      <w:start w:val="1"/>
      <w:numFmt w:val="bullet"/>
      <w:lvlText w:val=""/>
      <w:lvlJc w:val="left"/>
      <w:pPr>
        <w:tabs>
          <w:tab w:val="num" w:pos="2160"/>
        </w:tabs>
        <w:ind w:left="2160" w:hanging="360"/>
      </w:pPr>
      <w:rPr>
        <w:rFonts w:ascii="Wingdings" w:hAnsi="Wingdings" w:hint="default"/>
      </w:rPr>
    </w:lvl>
    <w:lvl w:ilvl="3" w:tplc="EC285C06" w:tentative="1">
      <w:start w:val="1"/>
      <w:numFmt w:val="bullet"/>
      <w:lvlText w:val=""/>
      <w:lvlJc w:val="left"/>
      <w:pPr>
        <w:tabs>
          <w:tab w:val="num" w:pos="2880"/>
        </w:tabs>
        <w:ind w:left="2880" w:hanging="360"/>
      </w:pPr>
      <w:rPr>
        <w:rFonts w:ascii="Wingdings" w:hAnsi="Wingdings" w:hint="default"/>
      </w:rPr>
    </w:lvl>
    <w:lvl w:ilvl="4" w:tplc="C7D4C4D8" w:tentative="1">
      <w:start w:val="1"/>
      <w:numFmt w:val="bullet"/>
      <w:lvlText w:val=""/>
      <w:lvlJc w:val="left"/>
      <w:pPr>
        <w:tabs>
          <w:tab w:val="num" w:pos="3600"/>
        </w:tabs>
        <w:ind w:left="3600" w:hanging="360"/>
      </w:pPr>
      <w:rPr>
        <w:rFonts w:ascii="Wingdings" w:hAnsi="Wingdings" w:hint="default"/>
      </w:rPr>
    </w:lvl>
    <w:lvl w:ilvl="5" w:tplc="168677E6" w:tentative="1">
      <w:start w:val="1"/>
      <w:numFmt w:val="bullet"/>
      <w:lvlText w:val=""/>
      <w:lvlJc w:val="left"/>
      <w:pPr>
        <w:tabs>
          <w:tab w:val="num" w:pos="4320"/>
        </w:tabs>
        <w:ind w:left="4320" w:hanging="360"/>
      </w:pPr>
      <w:rPr>
        <w:rFonts w:ascii="Wingdings" w:hAnsi="Wingdings" w:hint="default"/>
      </w:rPr>
    </w:lvl>
    <w:lvl w:ilvl="6" w:tplc="27B0EE76" w:tentative="1">
      <w:start w:val="1"/>
      <w:numFmt w:val="bullet"/>
      <w:lvlText w:val=""/>
      <w:lvlJc w:val="left"/>
      <w:pPr>
        <w:tabs>
          <w:tab w:val="num" w:pos="5040"/>
        </w:tabs>
        <w:ind w:left="5040" w:hanging="360"/>
      </w:pPr>
      <w:rPr>
        <w:rFonts w:ascii="Wingdings" w:hAnsi="Wingdings" w:hint="default"/>
      </w:rPr>
    </w:lvl>
    <w:lvl w:ilvl="7" w:tplc="BBB0DB5C" w:tentative="1">
      <w:start w:val="1"/>
      <w:numFmt w:val="bullet"/>
      <w:lvlText w:val=""/>
      <w:lvlJc w:val="left"/>
      <w:pPr>
        <w:tabs>
          <w:tab w:val="num" w:pos="5760"/>
        </w:tabs>
        <w:ind w:left="5760" w:hanging="360"/>
      </w:pPr>
      <w:rPr>
        <w:rFonts w:ascii="Wingdings" w:hAnsi="Wingdings" w:hint="default"/>
      </w:rPr>
    </w:lvl>
    <w:lvl w:ilvl="8" w:tplc="0936BF4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951BF6"/>
    <w:multiLevelType w:val="hybridMultilevel"/>
    <w:tmpl w:val="336295B8"/>
    <w:lvl w:ilvl="0" w:tplc="5816BFE2">
      <w:start w:val="1"/>
      <w:numFmt w:val="bullet"/>
      <w:lvlText w:val=""/>
      <w:lvlJc w:val="left"/>
      <w:pPr>
        <w:ind w:left="720" w:hanging="360"/>
      </w:pPr>
      <w:rPr>
        <w:rFonts w:ascii="Wingdings" w:hAnsi="Wingdings" w:hint="default"/>
        <w:color w:val="1F4E7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57B1AC0"/>
    <w:multiLevelType w:val="hybridMultilevel"/>
    <w:tmpl w:val="F80EED76"/>
    <w:lvl w:ilvl="0" w:tplc="62ACC9B2">
      <w:start w:val="1"/>
      <w:numFmt w:val="bullet"/>
      <w:lvlText w:val=""/>
      <w:lvlJc w:val="left"/>
      <w:pPr>
        <w:tabs>
          <w:tab w:val="num" w:pos="720"/>
        </w:tabs>
        <w:ind w:left="720" w:hanging="360"/>
      </w:pPr>
      <w:rPr>
        <w:rFonts w:ascii="Wingdings" w:hAnsi="Wingdings" w:hint="default"/>
      </w:rPr>
    </w:lvl>
    <w:lvl w:ilvl="1" w:tplc="2B909976" w:tentative="1">
      <w:start w:val="1"/>
      <w:numFmt w:val="bullet"/>
      <w:lvlText w:val=""/>
      <w:lvlJc w:val="left"/>
      <w:pPr>
        <w:tabs>
          <w:tab w:val="num" w:pos="1440"/>
        </w:tabs>
        <w:ind w:left="1440" w:hanging="360"/>
      </w:pPr>
      <w:rPr>
        <w:rFonts w:ascii="Wingdings" w:hAnsi="Wingdings" w:hint="default"/>
      </w:rPr>
    </w:lvl>
    <w:lvl w:ilvl="2" w:tplc="C45A2594" w:tentative="1">
      <w:start w:val="1"/>
      <w:numFmt w:val="bullet"/>
      <w:lvlText w:val=""/>
      <w:lvlJc w:val="left"/>
      <w:pPr>
        <w:tabs>
          <w:tab w:val="num" w:pos="2160"/>
        </w:tabs>
        <w:ind w:left="2160" w:hanging="360"/>
      </w:pPr>
      <w:rPr>
        <w:rFonts w:ascii="Wingdings" w:hAnsi="Wingdings" w:hint="default"/>
      </w:rPr>
    </w:lvl>
    <w:lvl w:ilvl="3" w:tplc="F190C06E" w:tentative="1">
      <w:start w:val="1"/>
      <w:numFmt w:val="bullet"/>
      <w:lvlText w:val=""/>
      <w:lvlJc w:val="left"/>
      <w:pPr>
        <w:tabs>
          <w:tab w:val="num" w:pos="2880"/>
        </w:tabs>
        <w:ind w:left="2880" w:hanging="360"/>
      </w:pPr>
      <w:rPr>
        <w:rFonts w:ascii="Wingdings" w:hAnsi="Wingdings" w:hint="default"/>
      </w:rPr>
    </w:lvl>
    <w:lvl w:ilvl="4" w:tplc="AF04E21E" w:tentative="1">
      <w:start w:val="1"/>
      <w:numFmt w:val="bullet"/>
      <w:lvlText w:val=""/>
      <w:lvlJc w:val="left"/>
      <w:pPr>
        <w:tabs>
          <w:tab w:val="num" w:pos="3600"/>
        </w:tabs>
        <w:ind w:left="3600" w:hanging="360"/>
      </w:pPr>
      <w:rPr>
        <w:rFonts w:ascii="Wingdings" w:hAnsi="Wingdings" w:hint="default"/>
      </w:rPr>
    </w:lvl>
    <w:lvl w:ilvl="5" w:tplc="31062160" w:tentative="1">
      <w:start w:val="1"/>
      <w:numFmt w:val="bullet"/>
      <w:lvlText w:val=""/>
      <w:lvlJc w:val="left"/>
      <w:pPr>
        <w:tabs>
          <w:tab w:val="num" w:pos="4320"/>
        </w:tabs>
        <w:ind w:left="4320" w:hanging="360"/>
      </w:pPr>
      <w:rPr>
        <w:rFonts w:ascii="Wingdings" w:hAnsi="Wingdings" w:hint="default"/>
      </w:rPr>
    </w:lvl>
    <w:lvl w:ilvl="6" w:tplc="D26C2A98" w:tentative="1">
      <w:start w:val="1"/>
      <w:numFmt w:val="bullet"/>
      <w:lvlText w:val=""/>
      <w:lvlJc w:val="left"/>
      <w:pPr>
        <w:tabs>
          <w:tab w:val="num" w:pos="5040"/>
        </w:tabs>
        <w:ind w:left="5040" w:hanging="360"/>
      </w:pPr>
      <w:rPr>
        <w:rFonts w:ascii="Wingdings" w:hAnsi="Wingdings" w:hint="default"/>
      </w:rPr>
    </w:lvl>
    <w:lvl w:ilvl="7" w:tplc="61068582" w:tentative="1">
      <w:start w:val="1"/>
      <w:numFmt w:val="bullet"/>
      <w:lvlText w:val=""/>
      <w:lvlJc w:val="left"/>
      <w:pPr>
        <w:tabs>
          <w:tab w:val="num" w:pos="5760"/>
        </w:tabs>
        <w:ind w:left="5760" w:hanging="360"/>
      </w:pPr>
      <w:rPr>
        <w:rFonts w:ascii="Wingdings" w:hAnsi="Wingdings" w:hint="default"/>
      </w:rPr>
    </w:lvl>
    <w:lvl w:ilvl="8" w:tplc="52D04DA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B25EC5"/>
    <w:multiLevelType w:val="hybridMultilevel"/>
    <w:tmpl w:val="D556D7E4"/>
    <w:lvl w:ilvl="0" w:tplc="DF7AC8CE">
      <w:start w:val="1"/>
      <w:numFmt w:val="bullet"/>
      <w:lvlText w:val=""/>
      <w:lvlJc w:val="left"/>
      <w:pPr>
        <w:tabs>
          <w:tab w:val="num" w:pos="720"/>
        </w:tabs>
        <w:ind w:left="720" w:hanging="360"/>
      </w:pPr>
      <w:rPr>
        <w:rFonts w:ascii="Wingdings" w:hAnsi="Wingdings" w:hint="default"/>
      </w:rPr>
    </w:lvl>
    <w:lvl w:ilvl="1" w:tplc="133E8E2A" w:tentative="1">
      <w:start w:val="1"/>
      <w:numFmt w:val="bullet"/>
      <w:lvlText w:val=""/>
      <w:lvlJc w:val="left"/>
      <w:pPr>
        <w:tabs>
          <w:tab w:val="num" w:pos="1440"/>
        </w:tabs>
        <w:ind w:left="1440" w:hanging="360"/>
      </w:pPr>
      <w:rPr>
        <w:rFonts w:ascii="Wingdings" w:hAnsi="Wingdings" w:hint="default"/>
      </w:rPr>
    </w:lvl>
    <w:lvl w:ilvl="2" w:tplc="84B81874" w:tentative="1">
      <w:start w:val="1"/>
      <w:numFmt w:val="bullet"/>
      <w:lvlText w:val=""/>
      <w:lvlJc w:val="left"/>
      <w:pPr>
        <w:tabs>
          <w:tab w:val="num" w:pos="2160"/>
        </w:tabs>
        <w:ind w:left="2160" w:hanging="360"/>
      </w:pPr>
      <w:rPr>
        <w:rFonts w:ascii="Wingdings" w:hAnsi="Wingdings" w:hint="default"/>
      </w:rPr>
    </w:lvl>
    <w:lvl w:ilvl="3" w:tplc="7C1CCDDC" w:tentative="1">
      <w:start w:val="1"/>
      <w:numFmt w:val="bullet"/>
      <w:lvlText w:val=""/>
      <w:lvlJc w:val="left"/>
      <w:pPr>
        <w:tabs>
          <w:tab w:val="num" w:pos="2880"/>
        </w:tabs>
        <w:ind w:left="2880" w:hanging="360"/>
      </w:pPr>
      <w:rPr>
        <w:rFonts w:ascii="Wingdings" w:hAnsi="Wingdings" w:hint="default"/>
      </w:rPr>
    </w:lvl>
    <w:lvl w:ilvl="4" w:tplc="11309D14" w:tentative="1">
      <w:start w:val="1"/>
      <w:numFmt w:val="bullet"/>
      <w:lvlText w:val=""/>
      <w:lvlJc w:val="left"/>
      <w:pPr>
        <w:tabs>
          <w:tab w:val="num" w:pos="3600"/>
        </w:tabs>
        <w:ind w:left="3600" w:hanging="360"/>
      </w:pPr>
      <w:rPr>
        <w:rFonts w:ascii="Wingdings" w:hAnsi="Wingdings" w:hint="default"/>
      </w:rPr>
    </w:lvl>
    <w:lvl w:ilvl="5" w:tplc="81228946" w:tentative="1">
      <w:start w:val="1"/>
      <w:numFmt w:val="bullet"/>
      <w:lvlText w:val=""/>
      <w:lvlJc w:val="left"/>
      <w:pPr>
        <w:tabs>
          <w:tab w:val="num" w:pos="4320"/>
        </w:tabs>
        <w:ind w:left="4320" w:hanging="360"/>
      </w:pPr>
      <w:rPr>
        <w:rFonts w:ascii="Wingdings" w:hAnsi="Wingdings" w:hint="default"/>
      </w:rPr>
    </w:lvl>
    <w:lvl w:ilvl="6" w:tplc="BD4A3FE2" w:tentative="1">
      <w:start w:val="1"/>
      <w:numFmt w:val="bullet"/>
      <w:lvlText w:val=""/>
      <w:lvlJc w:val="left"/>
      <w:pPr>
        <w:tabs>
          <w:tab w:val="num" w:pos="5040"/>
        </w:tabs>
        <w:ind w:left="5040" w:hanging="360"/>
      </w:pPr>
      <w:rPr>
        <w:rFonts w:ascii="Wingdings" w:hAnsi="Wingdings" w:hint="default"/>
      </w:rPr>
    </w:lvl>
    <w:lvl w:ilvl="7" w:tplc="4148E0E4" w:tentative="1">
      <w:start w:val="1"/>
      <w:numFmt w:val="bullet"/>
      <w:lvlText w:val=""/>
      <w:lvlJc w:val="left"/>
      <w:pPr>
        <w:tabs>
          <w:tab w:val="num" w:pos="5760"/>
        </w:tabs>
        <w:ind w:left="5760" w:hanging="360"/>
      </w:pPr>
      <w:rPr>
        <w:rFonts w:ascii="Wingdings" w:hAnsi="Wingdings" w:hint="default"/>
      </w:rPr>
    </w:lvl>
    <w:lvl w:ilvl="8" w:tplc="307457D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622F77"/>
    <w:multiLevelType w:val="hybridMultilevel"/>
    <w:tmpl w:val="2DB266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A3E4FB7"/>
    <w:multiLevelType w:val="hybridMultilevel"/>
    <w:tmpl w:val="D4CC362E"/>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2B00654C"/>
    <w:multiLevelType w:val="hybridMultilevel"/>
    <w:tmpl w:val="E10C3852"/>
    <w:lvl w:ilvl="0" w:tplc="EA705AD2">
      <w:start w:val="1"/>
      <w:numFmt w:val="bullet"/>
      <w:lvlText w:val=""/>
      <w:lvlJc w:val="left"/>
      <w:pPr>
        <w:tabs>
          <w:tab w:val="num" w:pos="720"/>
        </w:tabs>
        <w:ind w:left="720" w:hanging="360"/>
      </w:pPr>
      <w:rPr>
        <w:rFonts w:ascii="Wingdings" w:hAnsi="Wingdings" w:hint="default"/>
      </w:rPr>
    </w:lvl>
    <w:lvl w:ilvl="1" w:tplc="B2D4F2E4" w:tentative="1">
      <w:start w:val="1"/>
      <w:numFmt w:val="bullet"/>
      <w:lvlText w:val=""/>
      <w:lvlJc w:val="left"/>
      <w:pPr>
        <w:tabs>
          <w:tab w:val="num" w:pos="1440"/>
        </w:tabs>
        <w:ind w:left="1440" w:hanging="360"/>
      </w:pPr>
      <w:rPr>
        <w:rFonts w:ascii="Wingdings" w:hAnsi="Wingdings" w:hint="default"/>
      </w:rPr>
    </w:lvl>
    <w:lvl w:ilvl="2" w:tplc="CA525BC4" w:tentative="1">
      <w:start w:val="1"/>
      <w:numFmt w:val="bullet"/>
      <w:lvlText w:val=""/>
      <w:lvlJc w:val="left"/>
      <w:pPr>
        <w:tabs>
          <w:tab w:val="num" w:pos="2160"/>
        </w:tabs>
        <w:ind w:left="2160" w:hanging="360"/>
      </w:pPr>
      <w:rPr>
        <w:rFonts w:ascii="Wingdings" w:hAnsi="Wingdings" w:hint="default"/>
      </w:rPr>
    </w:lvl>
    <w:lvl w:ilvl="3" w:tplc="F43ADACC" w:tentative="1">
      <w:start w:val="1"/>
      <w:numFmt w:val="bullet"/>
      <w:lvlText w:val=""/>
      <w:lvlJc w:val="left"/>
      <w:pPr>
        <w:tabs>
          <w:tab w:val="num" w:pos="2880"/>
        </w:tabs>
        <w:ind w:left="2880" w:hanging="360"/>
      </w:pPr>
      <w:rPr>
        <w:rFonts w:ascii="Wingdings" w:hAnsi="Wingdings" w:hint="default"/>
      </w:rPr>
    </w:lvl>
    <w:lvl w:ilvl="4" w:tplc="5B38D672" w:tentative="1">
      <w:start w:val="1"/>
      <w:numFmt w:val="bullet"/>
      <w:lvlText w:val=""/>
      <w:lvlJc w:val="left"/>
      <w:pPr>
        <w:tabs>
          <w:tab w:val="num" w:pos="3600"/>
        </w:tabs>
        <w:ind w:left="3600" w:hanging="360"/>
      </w:pPr>
      <w:rPr>
        <w:rFonts w:ascii="Wingdings" w:hAnsi="Wingdings" w:hint="default"/>
      </w:rPr>
    </w:lvl>
    <w:lvl w:ilvl="5" w:tplc="4FDC1E32" w:tentative="1">
      <w:start w:val="1"/>
      <w:numFmt w:val="bullet"/>
      <w:lvlText w:val=""/>
      <w:lvlJc w:val="left"/>
      <w:pPr>
        <w:tabs>
          <w:tab w:val="num" w:pos="4320"/>
        </w:tabs>
        <w:ind w:left="4320" w:hanging="360"/>
      </w:pPr>
      <w:rPr>
        <w:rFonts w:ascii="Wingdings" w:hAnsi="Wingdings" w:hint="default"/>
      </w:rPr>
    </w:lvl>
    <w:lvl w:ilvl="6" w:tplc="C0A87FA4" w:tentative="1">
      <w:start w:val="1"/>
      <w:numFmt w:val="bullet"/>
      <w:lvlText w:val=""/>
      <w:lvlJc w:val="left"/>
      <w:pPr>
        <w:tabs>
          <w:tab w:val="num" w:pos="5040"/>
        </w:tabs>
        <w:ind w:left="5040" w:hanging="360"/>
      </w:pPr>
      <w:rPr>
        <w:rFonts w:ascii="Wingdings" w:hAnsi="Wingdings" w:hint="default"/>
      </w:rPr>
    </w:lvl>
    <w:lvl w:ilvl="7" w:tplc="1BEC9F66" w:tentative="1">
      <w:start w:val="1"/>
      <w:numFmt w:val="bullet"/>
      <w:lvlText w:val=""/>
      <w:lvlJc w:val="left"/>
      <w:pPr>
        <w:tabs>
          <w:tab w:val="num" w:pos="5760"/>
        </w:tabs>
        <w:ind w:left="5760" w:hanging="360"/>
      </w:pPr>
      <w:rPr>
        <w:rFonts w:ascii="Wingdings" w:hAnsi="Wingdings" w:hint="default"/>
      </w:rPr>
    </w:lvl>
    <w:lvl w:ilvl="8" w:tplc="B7A8555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0232E9"/>
    <w:multiLevelType w:val="hybridMultilevel"/>
    <w:tmpl w:val="B6A68246"/>
    <w:lvl w:ilvl="0" w:tplc="46244616">
      <w:start w:val="1"/>
      <w:numFmt w:val="bullet"/>
      <w:lvlText w:val=""/>
      <w:lvlJc w:val="left"/>
      <w:pPr>
        <w:tabs>
          <w:tab w:val="num" w:pos="720"/>
        </w:tabs>
        <w:ind w:left="720" w:hanging="360"/>
      </w:pPr>
      <w:rPr>
        <w:rFonts w:ascii="Wingdings" w:hAnsi="Wingdings" w:hint="default"/>
      </w:rPr>
    </w:lvl>
    <w:lvl w:ilvl="1" w:tplc="46B05500" w:tentative="1">
      <w:start w:val="1"/>
      <w:numFmt w:val="bullet"/>
      <w:lvlText w:val=""/>
      <w:lvlJc w:val="left"/>
      <w:pPr>
        <w:tabs>
          <w:tab w:val="num" w:pos="1440"/>
        </w:tabs>
        <w:ind w:left="1440" w:hanging="360"/>
      </w:pPr>
      <w:rPr>
        <w:rFonts w:ascii="Wingdings" w:hAnsi="Wingdings" w:hint="default"/>
      </w:rPr>
    </w:lvl>
    <w:lvl w:ilvl="2" w:tplc="4F72402C" w:tentative="1">
      <w:start w:val="1"/>
      <w:numFmt w:val="bullet"/>
      <w:lvlText w:val=""/>
      <w:lvlJc w:val="left"/>
      <w:pPr>
        <w:tabs>
          <w:tab w:val="num" w:pos="2160"/>
        </w:tabs>
        <w:ind w:left="2160" w:hanging="360"/>
      </w:pPr>
      <w:rPr>
        <w:rFonts w:ascii="Wingdings" w:hAnsi="Wingdings" w:hint="default"/>
      </w:rPr>
    </w:lvl>
    <w:lvl w:ilvl="3" w:tplc="51CC6152" w:tentative="1">
      <w:start w:val="1"/>
      <w:numFmt w:val="bullet"/>
      <w:lvlText w:val=""/>
      <w:lvlJc w:val="left"/>
      <w:pPr>
        <w:tabs>
          <w:tab w:val="num" w:pos="2880"/>
        </w:tabs>
        <w:ind w:left="2880" w:hanging="360"/>
      </w:pPr>
      <w:rPr>
        <w:rFonts w:ascii="Wingdings" w:hAnsi="Wingdings" w:hint="default"/>
      </w:rPr>
    </w:lvl>
    <w:lvl w:ilvl="4" w:tplc="F9CE11F4" w:tentative="1">
      <w:start w:val="1"/>
      <w:numFmt w:val="bullet"/>
      <w:lvlText w:val=""/>
      <w:lvlJc w:val="left"/>
      <w:pPr>
        <w:tabs>
          <w:tab w:val="num" w:pos="3600"/>
        </w:tabs>
        <w:ind w:left="3600" w:hanging="360"/>
      </w:pPr>
      <w:rPr>
        <w:rFonts w:ascii="Wingdings" w:hAnsi="Wingdings" w:hint="default"/>
      </w:rPr>
    </w:lvl>
    <w:lvl w:ilvl="5" w:tplc="FAD8BCDC" w:tentative="1">
      <w:start w:val="1"/>
      <w:numFmt w:val="bullet"/>
      <w:lvlText w:val=""/>
      <w:lvlJc w:val="left"/>
      <w:pPr>
        <w:tabs>
          <w:tab w:val="num" w:pos="4320"/>
        </w:tabs>
        <w:ind w:left="4320" w:hanging="360"/>
      </w:pPr>
      <w:rPr>
        <w:rFonts w:ascii="Wingdings" w:hAnsi="Wingdings" w:hint="default"/>
      </w:rPr>
    </w:lvl>
    <w:lvl w:ilvl="6" w:tplc="EC787766" w:tentative="1">
      <w:start w:val="1"/>
      <w:numFmt w:val="bullet"/>
      <w:lvlText w:val=""/>
      <w:lvlJc w:val="left"/>
      <w:pPr>
        <w:tabs>
          <w:tab w:val="num" w:pos="5040"/>
        </w:tabs>
        <w:ind w:left="5040" w:hanging="360"/>
      </w:pPr>
      <w:rPr>
        <w:rFonts w:ascii="Wingdings" w:hAnsi="Wingdings" w:hint="default"/>
      </w:rPr>
    </w:lvl>
    <w:lvl w:ilvl="7" w:tplc="FFF05878" w:tentative="1">
      <w:start w:val="1"/>
      <w:numFmt w:val="bullet"/>
      <w:lvlText w:val=""/>
      <w:lvlJc w:val="left"/>
      <w:pPr>
        <w:tabs>
          <w:tab w:val="num" w:pos="5760"/>
        </w:tabs>
        <w:ind w:left="5760" w:hanging="360"/>
      </w:pPr>
      <w:rPr>
        <w:rFonts w:ascii="Wingdings" w:hAnsi="Wingdings" w:hint="default"/>
      </w:rPr>
    </w:lvl>
    <w:lvl w:ilvl="8" w:tplc="7348017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7D6D05"/>
    <w:multiLevelType w:val="hybridMultilevel"/>
    <w:tmpl w:val="5030CB06"/>
    <w:lvl w:ilvl="0" w:tplc="48CE82FC">
      <w:start w:val="1"/>
      <w:numFmt w:val="bullet"/>
      <w:lvlText w:val=""/>
      <w:lvlJc w:val="left"/>
      <w:pPr>
        <w:tabs>
          <w:tab w:val="num" w:pos="720"/>
        </w:tabs>
        <w:ind w:left="720" w:hanging="360"/>
      </w:pPr>
      <w:rPr>
        <w:rFonts w:ascii="Wingdings" w:hAnsi="Wingdings" w:hint="default"/>
      </w:rPr>
    </w:lvl>
    <w:lvl w:ilvl="1" w:tplc="681A1618" w:tentative="1">
      <w:start w:val="1"/>
      <w:numFmt w:val="bullet"/>
      <w:lvlText w:val=""/>
      <w:lvlJc w:val="left"/>
      <w:pPr>
        <w:tabs>
          <w:tab w:val="num" w:pos="1440"/>
        </w:tabs>
        <w:ind w:left="1440" w:hanging="360"/>
      </w:pPr>
      <w:rPr>
        <w:rFonts w:ascii="Wingdings" w:hAnsi="Wingdings" w:hint="default"/>
      </w:rPr>
    </w:lvl>
    <w:lvl w:ilvl="2" w:tplc="E1644C48" w:tentative="1">
      <w:start w:val="1"/>
      <w:numFmt w:val="bullet"/>
      <w:lvlText w:val=""/>
      <w:lvlJc w:val="left"/>
      <w:pPr>
        <w:tabs>
          <w:tab w:val="num" w:pos="2160"/>
        </w:tabs>
        <w:ind w:left="2160" w:hanging="360"/>
      </w:pPr>
      <w:rPr>
        <w:rFonts w:ascii="Wingdings" w:hAnsi="Wingdings" w:hint="default"/>
      </w:rPr>
    </w:lvl>
    <w:lvl w:ilvl="3" w:tplc="DDB8934C" w:tentative="1">
      <w:start w:val="1"/>
      <w:numFmt w:val="bullet"/>
      <w:lvlText w:val=""/>
      <w:lvlJc w:val="left"/>
      <w:pPr>
        <w:tabs>
          <w:tab w:val="num" w:pos="2880"/>
        </w:tabs>
        <w:ind w:left="2880" w:hanging="360"/>
      </w:pPr>
      <w:rPr>
        <w:rFonts w:ascii="Wingdings" w:hAnsi="Wingdings" w:hint="default"/>
      </w:rPr>
    </w:lvl>
    <w:lvl w:ilvl="4" w:tplc="543262EA" w:tentative="1">
      <w:start w:val="1"/>
      <w:numFmt w:val="bullet"/>
      <w:lvlText w:val=""/>
      <w:lvlJc w:val="left"/>
      <w:pPr>
        <w:tabs>
          <w:tab w:val="num" w:pos="3600"/>
        </w:tabs>
        <w:ind w:left="3600" w:hanging="360"/>
      </w:pPr>
      <w:rPr>
        <w:rFonts w:ascii="Wingdings" w:hAnsi="Wingdings" w:hint="default"/>
      </w:rPr>
    </w:lvl>
    <w:lvl w:ilvl="5" w:tplc="1450BA7A" w:tentative="1">
      <w:start w:val="1"/>
      <w:numFmt w:val="bullet"/>
      <w:lvlText w:val=""/>
      <w:lvlJc w:val="left"/>
      <w:pPr>
        <w:tabs>
          <w:tab w:val="num" w:pos="4320"/>
        </w:tabs>
        <w:ind w:left="4320" w:hanging="360"/>
      </w:pPr>
      <w:rPr>
        <w:rFonts w:ascii="Wingdings" w:hAnsi="Wingdings" w:hint="default"/>
      </w:rPr>
    </w:lvl>
    <w:lvl w:ilvl="6" w:tplc="90F0C3F4" w:tentative="1">
      <w:start w:val="1"/>
      <w:numFmt w:val="bullet"/>
      <w:lvlText w:val=""/>
      <w:lvlJc w:val="left"/>
      <w:pPr>
        <w:tabs>
          <w:tab w:val="num" w:pos="5040"/>
        </w:tabs>
        <w:ind w:left="5040" w:hanging="360"/>
      </w:pPr>
      <w:rPr>
        <w:rFonts w:ascii="Wingdings" w:hAnsi="Wingdings" w:hint="default"/>
      </w:rPr>
    </w:lvl>
    <w:lvl w:ilvl="7" w:tplc="E2CC59A2" w:tentative="1">
      <w:start w:val="1"/>
      <w:numFmt w:val="bullet"/>
      <w:lvlText w:val=""/>
      <w:lvlJc w:val="left"/>
      <w:pPr>
        <w:tabs>
          <w:tab w:val="num" w:pos="5760"/>
        </w:tabs>
        <w:ind w:left="5760" w:hanging="360"/>
      </w:pPr>
      <w:rPr>
        <w:rFonts w:ascii="Wingdings" w:hAnsi="Wingdings" w:hint="default"/>
      </w:rPr>
    </w:lvl>
    <w:lvl w:ilvl="8" w:tplc="26A04C6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E75189"/>
    <w:multiLevelType w:val="hybridMultilevel"/>
    <w:tmpl w:val="60E474CA"/>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20" w15:restartNumberingAfterBreak="0">
    <w:nsid w:val="3A8374DA"/>
    <w:multiLevelType w:val="hybridMultilevel"/>
    <w:tmpl w:val="3C1A3B9E"/>
    <w:lvl w:ilvl="0" w:tplc="87FE9C16">
      <w:start w:val="1"/>
      <w:numFmt w:val="bullet"/>
      <w:lvlText w:val=""/>
      <w:lvlJc w:val="left"/>
      <w:pPr>
        <w:tabs>
          <w:tab w:val="num" w:pos="720"/>
        </w:tabs>
        <w:ind w:left="720" w:hanging="360"/>
      </w:pPr>
      <w:rPr>
        <w:rFonts w:ascii="Wingdings" w:hAnsi="Wingdings" w:hint="default"/>
      </w:rPr>
    </w:lvl>
    <w:lvl w:ilvl="1" w:tplc="61486500" w:tentative="1">
      <w:start w:val="1"/>
      <w:numFmt w:val="bullet"/>
      <w:lvlText w:val=""/>
      <w:lvlJc w:val="left"/>
      <w:pPr>
        <w:tabs>
          <w:tab w:val="num" w:pos="1440"/>
        </w:tabs>
        <w:ind w:left="1440" w:hanging="360"/>
      </w:pPr>
      <w:rPr>
        <w:rFonts w:ascii="Wingdings" w:hAnsi="Wingdings" w:hint="default"/>
      </w:rPr>
    </w:lvl>
    <w:lvl w:ilvl="2" w:tplc="506470EE" w:tentative="1">
      <w:start w:val="1"/>
      <w:numFmt w:val="bullet"/>
      <w:lvlText w:val=""/>
      <w:lvlJc w:val="left"/>
      <w:pPr>
        <w:tabs>
          <w:tab w:val="num" w:pos="2160"/>
        </w:tabs>
        <w:ind w:left="2160" w:hanging="360"/>
      </w:pPr>
      <w:rPr>
        <w:rFonts w:ascii="Wingdings" w:hAnsi="Wingdings" w:hint="default"/>
      </w:rPr>
    </w:lvl>
    <w:lvl w:ilvl="3" w:tplc="B34E36DE" w:tentative="1">
      <w:start w:val="1"/>
      <w:numFmt w:val="bullet"/>
      <w:lvlText w:val=""/>
      <w:lvlJc w:val="left"/>
      <w:pPr>
        <w:tabs>
          <w:tab w:val="num" w:pos="2880"/>
        </w:tabs>
        <w:ind w:left="2880" w:hanging="360"/>
      </w:pPr>
      <w:rPr>
        <w:rFonts w:ascii="Wingdings" w:hAnsi="Wingdings" w:hint="default"/>
      </w:rPr>
    </w:lvl>
    <w:lvl w:ilvl="4" w:tplc="327047DC" w:tentative="1">
      <w:start w:val="1"/>
      <w:numFmt w:val="bullet"/>
      <w:lvlText w:val=""/>
      <w:lvlJc w:val="left"/>
      <w:pPr>
        <w:tabs>
          <w:tab w:val="num" w:pos="3600"/>
        </w:tabs>
        <w:ind w:left="3600" w:hanging="360"/>
      </w:pPr>
      <w:rPr>
        <w:rFonts w:ascii="Wingdings" w:hAnsi="Wingdings" w:hint="default"/>
      </w:rPr>
    </w:lvl>
    <w:lvl w:ilvl="5" w:tplc="1CCC094A" w:tentative="1">
      <w:start w:val="1"/>
      <w:numFmt w:val="bullet"/>
      <w:lvlText w:val=""/>
      <w:lvlJc w:val="left"/>
      <w:pPr>
        <w:tabs>
          <w:tab w:val="num" w:pos="4320"/>
        </w:tabs>
        <w:ind w:left="4320" w:hanging="360"/>
      </w:pPr>
      <w:rPr>
        <w:rFonts w:ascii="Wingdings" w:hAnsi="Wingdings" w:hint="default"/>
      </w:rPr>
    </w:lvl>
    <w:lvl w:ilvl="6" w:tplc="9FE0DC2C" w:tentative="1">
      <w:start w:val="1"/>
      <w:numFmt w:val="bullet"/>
      <w:lvlText w:val=""/>
      <w:lvlJc w:val="left"/>
      <w:pPr>
        <w:tabs>
          <w:tab w:val="num" w:pos="5040"/>
        </w:tabs>
        <w:ind w:left="5040" w:hanging="360"/>
      </w:pPr>
      <w:rPr>
        <w:rFonts w:ascii="Wingdings" w:hAnsi="Wingdings" w:hint="default"/>
      </w:rPr>
    </w:lvl>
    <w:lvl w:ilvl="7" w:tplc="0CF8D08C" w:tentative="1">
      <w:start w:val="1"/>
      <w:numFmt w:val="bullet"/>
      <w:lvlText w:val=""/>
      <w:lvlJc w:val="left"/>
      <w:pPr>
        <w:tabs>
          <w:tab w:val="num" w:pos="5760"/>
        </w:tabs>
        <w:ind w:left="5760" w:hanging="360"/>
      </w:pPr>
      <w:rPr>
        <w:rFonts w:ascii="Wingdings" w:hAnsi="Wingdings" w:hint="default"/>
      </w:rPr>
    </w:lvl>
    <w:lvl w:ilvl="8" w:tplc="098230D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9414B1"/>
    <w:multiLevelType w:val="hybridMultilevel"/>
    <w:tmpl w:val="239A21CA"/>
    <w:lvl w:ilvl="0" w:tplc="BD90F2F2">
      <w:start w:val="1"/>
      <w:numFmt w:val="bullet"/>
      <w:lvlText w:val=""/>
      <w:lvlJc w:val="left"/>
      <w:pPr>
        <w:tabs>
          <w:tab w:val="num" w:pos="720"/>
        </w:tabs>
        <w:ind w:left="720" w:hanging="360"/>
      </w:pPr>
      <w:rPr>
        <w:rFonts w:ascii="Wingdings" w:hAnsi="Wingdings" w:hint="default"/>
      </w:rPr>
    </w:lvl>
    <w:lvl w:ilvl="1" w:tplc="CCFC6A56" w:tentative="1">
      <w:start w:val="1"/>
      <w:numFmt w:val="bullet"/>
      <w:lvlText w:val=""/>
      <w:lvlJc w:val="left"/>
      <w:pPr>
        <w:tabs>
          <w:tab w:val="num" w:pos="1440"/>
        </w:tabs>
        <w:ind w:left="1440" w:hanging="360"/>
      </w:pPr>
      <w:rPr>
        <w:rFonts w:ascii="Wingdings" w:hAnsi="Wingdings" w:hint="default"/>
      </w:rPr>
    </w:lvl>
    <w:lvl w:ilvl="2" w:tplc="DD54A2B6" w:tentative="1">
      <w:start w:val="1"/>
      <w:numFmt w:val="bullet"/>
      <w:lvlText w:val=""/>
      <w:lvlJc w:val="left"/>
      <w:pPr>
        <w:tabs>
          <w:tab w:val="num" w:pos="2160"/>
        </w:tabs>
        <w:ind w:left="2160" w:hanging="360"/>
      </w:pPr>
      <w:rPr>
        <w:rFonts w:ascii="Wingdings" w:hAnsi="Wingdings" w:hint="default"/>
      </w:rPr>
    </w:lvl>
    <w:lvl w:ilvl="3" w:tplc="942844EA" w:tentative="1">
      <w:start w:val="1"/>
      <w:numFmt w:val="bullet"/>
      <w:lvlText w:val=""/>
      <w:lvlJc w:val="left"/>
      <w:pPr>
        <w:tabs>
          <w:tab w:val="num" w:pos="2880"/>
        </w:tabs>
        <w:ind w:left="2880" w:hanging="360"/>
      </w:pPr>
      <w:rPr>
        <w:rFonts w:ascii="Wingdings" w:hAnsi="Wingdings" w:hint="default"/>
      </w:rPr>
    </w:lvl>
    <w:lvl w:ilvl="4" w:tplc="447236BC" w:tentative="1">
      <w:start w:val="1"/>
      <w:numFmt w:val="bullet"/>
      <w:lvlText w:val=""/>
      <w:lvlJc w:val="left"/>
      <w:pPr>
        <w:tabs>
          <w:tab w:val="num" w:pos="3600"/>
        </w:tabs>
        <w:ind w:left="3600" w:hanging="360"/>
      </w:pPr>
      <w:rPr>
        <w:rFonts w:ascii="Wingdings" w:hAnsi="Wingdings" w:hint="default"/>
      </w:rPr>
    </w:lvl>
    <w:lvl w:ilvl="5" w:tplc="497A3DA6" w:tentative="1">
      <w:start w:val="1"/>
      <w:numFmt w:val="bullet"/>
      <w:lvlText w:val=""/>
      <w:lvlJc w:val="left"/>
      <w:pPr>
        <w:tabs>
          <w:tab w:val="num" w:pos="4320"/>
        </w:tabs>
        <w:ind w:left="4320" w:hanging="360"/>
      </w:pPr>
      <w:rPr>
        <w:rFonts w:ascii="Wingdings" w:hAnsi="Wingdings" w:hint="default"/>
      </w:rPr>
    </w:lvl>
    <w:lvl w:ilvl="6" w:tplc="6CE27FE6" w:tentative="1">
      <w:start w:val="1"/>
      <w:numFmt w:val="bullet"/>
      <w:lvlText w:val=""/>
      <w:lvlJc w:val="left"/>
      <w:pPr>
        <w:tabs>
          <w:tab w:val="num" w:pos="5040"/>
        </w:tabs>
        <w:ind w:left="5040" w:hanging="360"/>
      </w:pPr>
      <w:rPr>
        <w:rFonts w:ascii="Wingdings" w:hAnsi="Wingdings" w:hint="default"/>
      </w:rPr>
    </w:lvl>
    <w:lvl w:ilvl="7" w:tplc="F8A2EC2E" w:tentative="1">
      <w:start w:val="1"/>
      <w:numFmt w:val="bullet"/>
      <w:lvlText w:val=""/>
      <w:lvlJc w:val="left"/>
      <w:pPr>
        <w:tabs>
          <w:tab w:val="num" w:pos="5760"/>
        </w:tabs>
        <w:ind w:left="5760" w:hanging="360"/>
      </w:pPr>
      <w:rPr>
        <w:rFonts w:ascii="Wingdings" w:hAnsi="Wingdings" w:hint="default"/>
      </w:rPr>
    </w:lvl>
    <w:lvl w:ilvl="8" w:tplc="488C8E0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F76D86"/>
    <w:multiLevelType w:val="hybridMultilevel"/>
    <w:tmpl w:val="E05CD02C"/>
    <w:lvl w:ilvl="0" w:tplc="0413000B">
      <w:start w:val="1"/>
      <w:numFmt w:val="bullet"/>
      <w:lvlText w:val=""/>
      <w:lvlJc w:val="left"/>
      <w:pPr>
        <w:tabs>
          <w:tab w:val="num" w:pos="360"/>
        </w:tabs>
        <w:ind w:left="360" w:hanging="360"/>
      </w:pPr>
      <w:rPr>
        <w:rFonts w:ascii="Wingdings" w:hAnsi="Wingdings" w:hint="default"/>
      </w:rPr>
    </w:lvl>
    <w:lvl w:ilvl="1" w:tplc="98A21254">
      <w:start w:val="3"/>
      <w:numFmt w:val="bullet"/>
      <w:lvlText w:val=""/>
      <w:lvlJc w:val="left"/>
      <w:pPr>
        <w:tabs>
          <w:tab w:val="num" w:pos="1080"/>
        </w:tabs>
        <w:ind w:left="1080" w:hanging="360"/>
      </w:pPr>
      <w:rPr>
        <w:rFonts w:ascii="Wingdings" w:eastAsia="Times New Roman" w:hAnsi="Wingdings"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474A2FEC"/>
    <w:multiLevelType w:val="hybridMultilevel"/>
    <w:tmpl w:val="83DE5760"/>
    <w:lvl w:ilvl="0" w:tplc="AE1C1D7C">
      <w:start w:val="1"/>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8FB0E7E"/>
    <w:multiLevelType w:val="hybridMultilevel"/>
    <w:tmpl w:val="566E0F0C"/>
    <w:lvl w:ilvl="0" w:tplc="C616D9B4">
      <w:start w:val="1"/>
      <w:numFmt w:val="bullet"/>
      <w:lvlText w:val=""/>
      <w:lvlJc w:val="left"/>
      <w:pPr>
        <w:tabs>
          <w:tab w:val="num" w:pos="720"/>
        </w:tabs>
        <w:ind w:left="720" w:hanging="360"/>
      </w:pPr>
      <w:rPr>
        <w:rFonts w:ascii="Wingdings" w:hAnsi="Wingdings" w:hint="default"/>
      </w:rPr>
    </w:lvl>
    <w:lvl w:ilvl="1" w:tplc="4E8EFF2E" w:tentative="1">
      <w:start w:val="1"/>
      <w:numFmt w:val="bullet"/>
      <w:lvlText w:val=""/>
      <w:lvlJc w:val="left"/>
      <w:pPr>
        <w:tabs>
          <w:tab w:val="num" w:pos="1440"/>
        </w:tabs>
        <w:ind w:left="1440" w:hanging="360"/>
      </w:pPr>
      <w:rPr>
        <w:rFonts w:ascii="Wingdings" w:hAnsi="Wingdings" w:hint="default"/>
      </w:rPr>
    </w:lvl>
    <w:lvl w:ilvl="2" w:tplc="5356841A" w:tentative="1">
      <w:start w:val="1"/>
      <w:numFmt w:val="bullet"/>
      <w:lvlText w:val=""/>
      <w:lvlJc w:val="left"/>
      <w:pPr>
        <w:tabs>
          <w:tab w:val="num" w:pos="2160"/>
        </w:tabs>
        <w:ind w:left="2160" w:hanging="360"/>
      </w:pPr>
      <w:rPr>
        <w:rFonts w:ascii="Wingdings" w:hAnsi="Wingdings" w:hint="default"/>
      </w:rPr>
    </w:lvl>
    <w:lvl w:ilvl="3" w:tplc="66F08EDE" w:tentative="1">
      <w:start w:val="1"/>
      <w:numFmt w:val="bullet"/>
      <w:lvlText w:val=""/>
      <w:lvlJc w:val="left"/>
      <w:pPr>
        <w:tabs>
          <w:tab w:val="num" w:pos="2880"/>
        </w:tabs>
        <w:ind w:left="2880" w:hanging="360"/>
      </w:pPr>
      <w:rPr>
        <w:rFonts w:ascii="Wingdings" w:hAnsi="Wingdings" w:hint="default"/>
      </w:rPr>
    </w:lvl>
    <w:lvl w:ilvl="4" w:tplc="7A28E9E0" w:tentative="1">
      <w:start w:val="1"/>
      <w:numFmt w:val="bullet"/>
      <w:lvlText w:val=""/>
      <w:lvlJc w:val="left"/>
      <w:pPr>
        <w:tabs>
          <w:tab w:val="num" w:pos="3600"/>
        </w:tabs>
        <w:ind w:left="3600" w:hanging="360"/>
      </w:pPr>
      <w:rPr>
        <w:rFonts w:ascii="Wingdings" w:hAnsi="Wingdings" w:hint="default"/>
      </w:rPr>
    </w:lvl>
    <w:lvl w:ilvl="5" w:tplc="E940BE1A" w:tentative="1">
      <w:start w:val="1"/>
      <w:numFmt w:val="bullet"/>
      <w:lvlText w:val=""/>
      <w:lvlJc w:val="left"/>
      <w:pPr>
        <w:tabs>
          <w:tab w:val="num" w:pos="4320"/>
        </w:tabs>
        <w:ind w:left="4320" w:hanging="360"/>
      </w:pPr>
      <w:rPr>
        <w:rFonts w:ascii="Wingdings" w:hAnsi="Wingdings" w:hint="default"/>
      </w:rPr>
    </w:lvl>
    <w:lvl w:ilvl="6" w:tplc="7AC69C00" w:tentative="1">
      <w:start w:val="1"/>
      <w:numFmt w:val="bullet"/>
      <w:lvlText w:val=""/>
      <w:lvlJc w:val="left"/>
      <w:pPr>
        <w:tabs>
          <w:tab w:val="num" w:pos="5040"/>
        </w:tabs>
        <w:ind w:left="5040" w:hanging="360"/>
      </w:pPr>
      <w:rPr>
        <w:rFonts w:ascii="Wingdings" w:hAnsi="Wingdings" w:hint="default"/>
      </w:rPr>
    </w:lvl>
    <w:lvl w:ilvl="7" w:tplc="3CBC86E0" w:tentative="1">
      <w:start w:val="1"/>
      <w:numFmt w:val="bullet"/>
      <w:lvlText w:val=""/>
      <w:lvlJc w:val="left"/>
      <w:pPr>
        <w:tabs>
          <w:tab w:val="num" w:pos="5760"/>
        </w:tabs>
        <w:ind w:left="5760" w:hanging="360"/>
      </w:pPr>
      <w:rPr>
        <w:rFonts w:ascii="Wingdings" w:hAnsi="Wingdings" w:hint="default"/>
      </w:rPr>
    </w:lvl>
    <w:lvl w:ilvl="8" w:tplc="A39078A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4D0F88"/>
    <w:multiLevelType w:val="hybridMultilevel"/>
    <w:tmpl w:val="21AA00B2"/>
    <w:lvl w:ilvl="0" w:tplc="FB883B7E">
      <w:start w:val="1"/>
      <w:numFmt w:val="bullet"/>
      <w:lvlText w:val=""/>
      <w:lvlJc w:val="left"/>
      <w:pPr>
        <w:tabs>
          <w:tab w:val="num" w:pos="720"/>
        </w:tabs>
        <w:ind w:left="720" w:hanging="360"/>
      </w:pPr>
      <w:rPr>
        <w:rFonts w:ascii="Wingdings" w:hAnsi="Wingdings" w:hint="default"/>
      </w:rPr>
    </w:lvl>
    <w:lvl w:ilvl="1" w:tplc="C63EC04C" w:tentative="1">
      <w:start w:val="1"/>
      <w:numFmt w:val="bullet"/>
      <w:lvlText w:val=""/>
      <w:lvlJc w:val="left"/>
      <w:pPr>
        <w:tabs>
          <w:tab w:val="num" w:pos="1440"/>
        </w:tabs>
        <w:ind w:left="1440" w:hanging="360"/>
      </w:pPr>
      <w:rPr>
        <w:rFonts w:ascii="Wingdings" w:hAnsi="Wingdings" w:hint="default"/>
      </w:rPr>
    </w:lvl>
    <w:lvl w:ilvl="2" w:tplc="B7E0BA7E" w:tentative="1">
      <w:start w:val="1"/>
      <w:numFmt w:val="bullet"/>
      <w:lvlText w:val=""/>
      <w:lvlJc w:val="left"/>
      <w:pPr>
        <w:tabs>
          <w:tab w:val="num" w:pos="2160"/>
        </w:tabs>
        <w:ind w:left="2160" w:hanging="360"/>
      </w:pPr>
      <w:rPr>
        <w:rFonts w:ascii="Wingdings" w:hAnsi="Wingdings" w:hint="default"/>
      </w:rPr>
    </w:lvl>
    <w:lvl w:ilvl="3" w:tplc="091E0214" w:tentative="1">
      <w:start w:val="1"/>
      <w:numFmt w:val="bullet"/>
      <w:lvlText w:val=""/>
      <w:lvlJc w:val="left"/>
      <w:pPr>
        <w:tabs>
          <w:tab w:val="num" w:pos="2880"/>
        </w:tabs>
        <w:ind w:left="2880" w:hanging="360"/>
      </w:pPr>
      <w:rPr>
        <w:rFonts w:ascii="Wingdings" w:hAnsi="Wingdings" w:hint="default"/>
      </w:rPr>
    </w:lvl>
    <w:lvl w:ilvl="4" w:tplc="081690A6" w:tentative="1">
      <w:start w:val="1"/>
      <w:numFmt w:val="bullet"/>
      <w:lvlText w:val=""/>
      <w:lvlJc w:val="left"/>
      <w:pPr>
        <w:tabs>
          <w:tab w:val="num" w:pos="3600"/>
        </w:tabs>
        <w:ind w:left="3600" w:hanging="360"/>
      </w:pPr>
      <w:rPr>
        <w:rFonts w:ascii="Wingdings" w:hAnsi="Wingdings" w:hint="default"/>
      </w:rPr>
    </w:lvl>
    <w:lvl w:ilvl="5" w:tplc="AF001E78" w:tentative="1">
      <w:start w:val="1"/>
      <w:numFmt w:val="bullet"/>
      <w:lvlText w:val=""/>
      <w:lvlJc w:val="left"/>
      <w:pPr>
        <w:tabs>
          <w:tab w:val="num" w:pos="4320"/>
        </w:tabs>
        <w:ind w:left="4320" w:hanging="360"/>
      </w:pPr>
      <w:rPr>
        <w:rFonts w:ascii="Wingdings" w:hAnsi="Wingdings" w:hint="default"/>
      </w:rPr>
    </w:lvl>
    <w:lvl w:ilvl="6" w:tplc="5AF61402" w:tentative="1">
      <w:start w:val="1"/>
      <w:numFmt w:val="bullet"/>
      <w:lvlText w:val=""/>
      <w:lvlJc w:val="left"/>
      <w:pPr>
        <w:tabs>
          <w:tab w:val="num" w:pos="5040"/>
        </w:tabs>
        <w:ind w:left="5040" w:hanging="360"/>
      </w:pPr>
      <w:rPr>
        <w:rFonts w:ascii="Wingdings" w:hAnsi="Wingdings" w:hint="default"/>
      </w:rPr>
    </w:lvl>
    <w:lvl w:ilvl="7" w:tplc="1590BADE" w:tentative="1">
      <w:start w:val="1"/>
      <w:numFmt w:val="bullet"/>
      <w:lvlText w:val=""/>
      <w:lvlJc w:val="left"/>
      <w:pPr>
        <w:tabs>
          <w:tab w:val="num" w:pos="5760"/>
        </w:tabs>
        <w:ind w:left="5760" w:hanging="360"/>
      </w:pPr>
      <w:rPr>
        <w:rFonts w:ascii="Wingdings" w:hAnsi="Wingdings" w:hint="default"/>
      </w:rPr>
    </w:lvl>
    <w:lvl w:ilvl="8" w:tplc="590EE92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B874C6"/>
    <w:multiLevelType w:val="hybridMultilevel"/>
    <w:tmpl w:val="49441E22"/>
    <w:lvl w:ilvl="0" w:tplc="66845A68">
      <w:start w:val="4"/>
      <w:numFmt w:val="bullet"/>
      <w:lvlText w:val="-"/>
      <w:lvlJc w:val="left"/>
      <w:pPr>
        <w:ind w:left="360" w:hanging="360"/>
      </w:pPr>
      <w:rPr>
        <w:rFonts w:ascii="Calibri" w:eastAsia="Times New Roman"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CCB1D0C"/>
    <w:multiLevelType w:val="hybridMultilevel"/>
    <w:tmpl w:val="2DB250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5F4F198E"/>
    <w:multiLevelType w:val="hybridMultilevel"/>
    <w:tmpl w:val="395E2B08"/>
    <w:lvl w:ilvl="0" w:tplc="4DF419A6">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FA623CD"/>
    <w:multiLevelType w:val="hybridMultilevel"/>
    <w:tmpl w:val="18D046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FDE0309"/>
    <w:multiLevelType w:val="hybridMultilevel"/>
    <w:tmpl w:val="53680C54"/>
    <w:lvl w:ilvl="0" w:tplc="3BB604A6">
      <w:start w:val="1"/>
      <w:numFmt w:val="bullet"/>
      <w:lvlText w:val=""/>
      <w:lvlJc w:val="left"/>
      <w:pPr>
        <w:tabs>
          <w:tab w:val="num" w:pos="720"/>
        </w:tabs>
        <w:ind w:left="720" w:hanging="360"/>
      </w:pPr>
      <w:rPr>
        <w:rFonts w:ascii="Wingdings" w:hAnsi="Wingdings" w:hint="default"/>
      </w:rPr>
    </w:lvl>
    <w:lvl w:ilvl="1" w:tplc="90CA0D0A" w:tentative="1">
      <w:start w:val="1"/>
      <w:numFmt w:val="bullet"/>
      <w:lvlText w:val=""/>
      <w:lvlJc w:val="left"/>
      <w:pPr>
        <w:tabs>
          <w:tab w:val="num" w:pos="1440"/>
        </w:tabs>
        <w:ind w:left="1440" w:hanging="360"/>
      </w:pPr>
      <w:rPr>
        <w:rFonts w:ascii="Wingdings" w:hAnsi="Wingdings" w:hint="default"/>
      </w:rPr>
    </w:lvl>
    <w:lvl w:ilvl="2" w:tplc="78525DBA" w:tentative="1">
      <w:start w:val="1"/>
      <w:numFmt w:val="bullet"/>
      <w:lvlText w:val=""/>
      <w:lvlJc w:val="left"/>
      <w:pPr>
        <w:tabs>
          <w:tab w:val="num" w:pos="2160"/>
        </w:tabs>
        <w:ind w:left="2160" w:hanging="360"/>
      </w:pPr>
      <w:rPr>
        <w:rFonts w:ascii="Wingdings" w:hAnsi="Wingdings" w:hint="default"/>
      </w:rPr>
    </w:lvl>
    <w:lvl w:ilvl="3" w:tplc="17DE1184" w:tentative="1">
      <w:start w:val="1"/>
      <w:numFmt w:val="bullet"/>
      <w:lvlText w:val=""/>
      <w:lvlJc w:val="left"/>
      <w:pPr>
        <w:tabs>
          <w:tab w:val="num" w:pos="2880"/>
        </w:tabs>
        <w:ind w:left="2880" w:hanging="360"/>
      </w:pPr>
      <w:rPr>
        <w:rFonts w:ascii="Wingdings" w:hAnsi="Wingdings" w:hint="default"/>
      </w:rPr>
    </w:lvl>
    <w:lvl w:ilvl="4" w:tplc="51EC3A52" w:tentative="1">
      <w:start w:val="1"/>
      <w:numFmt w:val="bullet"/>
      <w:lvlText w:val=""/>
      <w:lvlJc w:val="left"/>
      <w:pPr>
        <w:tabs>
          <w:tab w:val="num" w:pos="3600"/>
        </w:tabs>
        <w:ind w:left="3600" w:hanging="360"/>
      </w:pPr>
      <w:rPr>
        <w:rFonts w:ascii="Wingdings" w:hAnsi="Wingdings" w:hint="default"/>
      </w:rPr>
    </w:lvl>
    <w:lvl w:ilvl="5" w:tplc="B7B41E9C" w:tentative="1">
      <w:start w:val="1"/>
      <w:numFmt w:val="bullet"/>
      <w:lvlText w:val=""/>
      <w:lvlJc w:val="left"/>
      <w:pPr>
        <w:tabs>
          <w:tab w:val="num" w:pos="4320"/>
        </w:tabs>
        <w:ind w:left="4320" w:hanging="360"/>
      </w:pPr>
      <w:rPr>
        <w:rFonts w:ascii="Wingdings" w:hAnsi="Wingdings" w:hint="default"/>
      </w:rPr>
    </w:lvl>
    <w:lvl w:ilvl="6" w:tplc="C46012B0" w:tentative="1">
      <w:start w:val="1"/>
      <w:numFmt w:val="bullet"/>
      <w:lvlText w:val=""/>
      <w:lvlJc w:val="left"/>
      <w:pPr>
        <w:tabs>
          <w:tab w:val="num" w:pos="5040"/>
        </w:tabs>
        <w:ind w:left="5040" w:hanging="360"/>
      </w:pPr>
      <w:rPr>
        <w:rFonts w:ascii="Wingdings" w:hAnsi="Wingdings" w:hint="default"/>
      </w:rPr>
    </w:lvl>
    <w:lvl w:ilvl="7" w:tplc="5D38C794" w:tentative="1">
      <w:start w:val="1"/>
      <w:numFmt w:val="bullet"/>
      <w:lvlText w:val=""/>
      <w:lvlJc w:val="left"/>
      <w:pPr>
        <w:tabs>
          <w:tab w:val="num" w:pos="5760"/>
        </w:tabs>
        <w:ind w:left="5760" w:hanging="360"/>
      </w:pPr>
      <w:rPr>
        <w:rFonts w:ascii="Wingdings" w:hAnsi="Wingdings" w:hint="default"/>
      </w:rPr>
    </w:lvl>
    <w:lvl w:ilvl="8" w:tplc="15BE572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B412A6"/>
    <w:multiLevelType w:val="hybridMultilevel"/>
    <w:tmpl w:val="1E40CA7A"/>
    <w:lvl w:ilvl="0" w:tplc="40927DCA">
      <w:start w:val="1"/>
      <w:numFmt w:val="bullet"/>
      <w:lvlText w:val=""/>
      <w:lvlJc w:val="left"/>
      <w:pPr>
        <w:tabs>
          <w:tab w:val="num" w:pos="720"/>
        </w:tabs>
        <w:ind w:left="720" w:hanging="360"/>
      </w:pPr>
      <w:rPr>
        <w:rFonts w:ascii="Wingdings" w:hAnsi="Wingdings" w:hint="default"/>
      </w:rPr>
    </w:lvl>
    <w:lvl w:ilvl="1" w:tplc="0E38F76A" w:tentative="1">
      <w:start w:val="1"/>
      <w:numFmt w:val="bullet"/>
      <w:lvlText w:val=""/>
      <w:lvlJc w:val="left"/>
      <w:pPr>
        <w:tabs>
          <w:tab w:val="num" w:pos="1440"/>
        </w:tabs>
        <w:ind w:left="1440" w:hanging="360"/>
      </w:pPr>
      <w:rPr>
        <w:rFonts w:ascii="Wingdings" w:hAnsi="Wingdings" w:hint="default"/>
      </w:rPr>
    </w:lvl>
    <w:lvl w:ilvl="2" w:tplc="29DE7178" w:tentative="1">
      <w:start w:val="1"/>
      <w:numFmt w:val="bullet"/>
      <w:lvlText w:val=""/>
      <w:lvlJc w:val="left"/>
      <w:pPr>
        <w:tabs>
          <w:tab w:val="num" w:pos="2160"/>
        </w:tabs>
        <w:ind w:left="2160" w:hanging="360"/>
      </w:pPr>
      <w:rPr>
        <w:rFonts w:ascii="Wingdings" w:hAnsi="Wingdings" w:hint="default"/>
      </w:rPr>
    </w:lvl>
    <w:lvl w:ilvl="3" w:tplc="6EAE8A2E" w:tentative="1">
      <w:start w:val="1"/>
      <w:numFmt w:val="bullet"/>
      <w:lvlText w:val=""/>
      <w:lvlJc w:val="left"/>
      <w:pPr>
        <w:tabs>
          <w:tab w:val="num" w:pos="2880"/>
        </w:tabs>
        <w:ind w:left="2880" w:hanging="360"/>
      </w:pPr>
      <w:rPr>
        <w:rFonts w:ascii="Wingdings" w:hAnsi="Wingdings" w:hint="default"/>
      </w:rPr>
    </w:lvl>
    <w:lvl w:ilvl="4" w:tplc="AF24A738" w:tentative="1">
      <w:start w:val="1"/>
      <w:numFmt w:val="bullet"/>
      <w:lvlText w:val=""/>
      <w:lvlJc w:val="left"/>
      <w:pPr>
        <w:tabs>
          <w:tab w:val="num" w:pos="3600"/>
        </w:tabs>
        <w:ind w:left="3600" w:hanging="360"/>
      </w:pPr>
      <w:rPr>
        <w:rFonts w:ascii="Wingdings" w:hAnsi="Wingdings" w:hint="default"/>
      </w:rPr>
    </w:lvl>
    <w:lvl w:ilvl="5" w:tplc="95F45776" w:tentative="1">
      <w:start w:val="1"/>
      <w:numFmt w:val="bullet"/>
      <w:lvlText w:val=""/>
      <w:lvlJc w:val="left"/>
      <w:pPr>
        <w:tabs>
          <w:tab w:val="num" w:pos="4320"/>
        </w:tabs>
        <w:ind w:left="4320" w:hanging="360"/>
      </w:pPr>
      <w:rPr>
        <w:rFonts w:ascii="Wingdings" w:hAnsi="Wingdings" w:hint="default"/>
      </w:rPr>
    </w:lvl>
    <w:lvl w:ilvl="6" w:tplc="C0A070BE" w:tentative="1">
      <w:start w:val="1"/>
      <w:numFmt w:val="bullet"/>
      <w:lvlText w:val=""/>
      <w:lvlJc w:val="left"/>
      <w:pPr>
        <w:tabs>
          <w:tab w:val="num" w:pos="5040"/>
        </w:tabs>
        <w:ind w:left="5040" w:hanging="360"/>
      </w:pPr>
      <w:rPr>
        <w:rFonts w:ascii="Wingdings" w:hAnsi="Wingdings" w:hint="default"/>
      </w:rPr>
    </w:lvl>
    <w:lvl w:ilvl="7" w:tplc="BFC09D78" w:tentative="1">
      <w:start w:val="1"/>
      <w:numFmt w:val="bullet"/>
      <w:lvlText w:val=""/>
      <w:lvlJc w:val="left"/>
      <w:pPr>
        <w:tabs>
          <w:tab w:val="num" w:pos="5760"/>
        </w:tabs>
        <w:ind w:left="5760" w:hanging="360"/>
      </w:pPr>
      <w:rPr>
        <w:rFonts w:ascii="Wingdings" w:hAnsi="Wingdings" w:hint="default"/>
      </w:rPr>
    </w:lvl>
    <w:lvl w:ilvl="8" w:tplc="71DC9C6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193B32"/>
    <w:multiLevelType w:val="hybridMultilevel"/>
    <w:tmpl w:val="778C9D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33" w15:restartNumberingAfterBreak="0">
    <w:nsid w:val="66FE7770"/>
    <w:multiLevelType w:val="hybridMultilevel"/>
    <w:tmpl w:val="859C5622"/>
    <w:lvl w:ilvl="0" w:tplc="E3FCCF4E">
      <w:start w:val="1"/>
      <w:numFmt w:val="bullet"/>
      <w:lvlText w:val=""/>
      <w:lvlJc w:val="left"/>
      <w:pPr>
        <w:tabs>
          <w:tab w:val="num" w:pos="720"/>
        </w:tabs>
        <w:ind w:left="720" w:hanging="360"/>
      </w:pPr>
      <w:rPr>
        <w:rFonts w:ascii="Wingdings" w:hAnsi="Wingdings" w:hint="default"/>
      </w:rPr>
    </w:lvl>
    <w:lvl w:ilvl="1" w:tplc="6A84E9EA" w:tentative="1">
      <w:start w:val="1"/>
      <w:numFmt w:val="bullet"/>
      <w:lvlText w:val=""/>
      <w:lvlJc w:val="left"/>
      <w:pPr>
        <w:tabs>
          <w:tab w:val="num" w:pos="1440"/>
        </w:tabs>
        <w:ind w:left="1440" w:hanging="360"/>
      </w:pPr>
      <w:rPr>
        <w:rFonts w:ascii="Wingdings" w:hAnsi="Wingdings" w:hint="default"/>
      </w:rPr>
    </w:lvl>
    <w:lvl w:ilvl="2" w:tplc="40A8BDEE" w:tentative="1">
      <w:start w:val="1"/>
      <w:numFmt w:val="bullet"/>
      <w:lvlText w:val=""/>
      <w:lvlJc w:val="left"/>
      <w:pPr>
        <w:tabs>
          <w:tab w:val="num" w:pos="2160"/>
        </w:tabs>
        <w:ind w:left="2160" w:hanging="360"/>
      </w:pPr>
      <w:rPr>
        <w:rFonts w:ascii="Wingdings" w:hAnsi="Wingdings" w:hint="default"/>
      </w:rPr>
    </w:lvl>
    <w:lvl w:ilvl="3" w:tplc="EC703F18" w:tentative="1">
      <w:start w:val="1"/>
      <w:numFmt w:val="bullet"/>
      <w:lvlText w:val=""/>
      <w:lvlJc w:val="left"/>
      <w:pPr>
        <w:tabs>
          <w:tab w:val="num" w:pos="2880"/>
        </w:tabs>
        <w:ind w:left="2880" w:hanging="360"/>
      </w:pPr>
      <w:rPr>
        <w:rFonts w:ascii="Wingdings" w:hAnsi="Wingdings" w:hint="default"/>
      </w:rPr>
    </w:lvl>
    <w:lvl w:ilvl="4" w:tplc="DD2689B8" w:tentative="1">
      <w:start w:val="1"/>
      <w:numFmt w:val="bullet"/>
      <w:lvlText w:val=""/>
      <w:lvlJc w:val="left"/>
      <w:pPr>
        <w:tabs>
          <w:tab w:val="num" w:pos="3600"/>
        </w:tabs>
        <w:ind w:left="3600" w:hanging="360"/>
      </w:pPr>
      <w:rPr>
        <w:rFonts w:ascii="Wingdings" w:hAnsi="Wingdings" w:hint="default"/>
      </w:rPr>
    </w:lvl>
    <w:lvl w:ilvl="5" w:tplc="DA44F17E" w:tentative="1">
      <w:start w:val="1"/>
      <w:numFmt w:val="bullet"/>
      <w:lvlText w:val=""/>
      <w:lvlJc w:val="left"/>
      <w:pPr>
        <w:tabs>
          <w:tab w:val="num" w:pos="4320"/>
        </w:tabs>
        <w:ind w:left="4320" w:hanging="360"/>
      </w:pPr>
      <w:rPr>
        <w:rFonts w:ascii="Wingdings" w:hAnsi="Wingdings" w:hint="default"/>
      </w:rPr>
    </w:lvl>
    <w:lvl w:ilvl="6" w:tplc="344A7EBA" w:tentative="1">
      <w:start w:val="1"/>
      <w:numFmt w:val="bullet"/>
      <w:lvlText w:val=""/>
      <w:lvlJc w:val="left"/>
      <w:pPr>
        <w:tabs>
          <w:tab w:val="num" w:pos="5040"/>
        </w:tabs>
        <w:ind w:left="5040" w:hanging="360"/>
      </w:pPr>
      <w:rPr>
        <w:rFonts w:ascii="Wingdings" w:hAnsi="Wingdings" w:hint="default"/>
      </w:rPr>
    </w:lvl>
    <w:lvl w:ilvl="7" w:tplc="169CB40A" w:tentative="1">
      <w:start w:val="1"/>
      <w:numFmt w:val="bullet"/>
      <w:lvlText w:val=""/>
      <w:lvlJc w:val="left"/>
      <w:pPr>
        <w:tabs>
          <w:tab w:val="num" w:pos="5760"/>
        </w:tabs>
        <w:ind w:left="5760" w:hanging="360"/>
      </w:pPr>
      <w:rPr>
        <w:rFonts w:ascii="Wingdings" w:hAnsi="Wingdings" w:hint="default"/>
      </w:rPr>
    </w:lvl>
    <w:lvl w:ilvl="8" w:tplc="701AF0E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5E3FDA"/>
    <w:multiLevelType w:val="hybridMultilevel"/>
    <w:tmpl w:val="929AA2C2"/>
    <w:lvl w:ilvl="0" w:tplc="5002DE3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3072090"/>
    <w:multiLevelType w:val="hybridMultilevel"/>
    <w:tmpl w:val="C472DC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6" w15:restartNumberingAfterBreak="0">
    <w:nsid w:val="7B0F3977"/>
    <w:multiLevelType w:val="hybridMultilevel"/>
    <w:tmpl w:val="AA2E3A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9"/>
  </w:num>
  <w:num w:numId="2">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6"/>
  </w:num>
  <w:num w:numId="5">
    <w:abstractNumId w:val="31"/>
  </w:num>
  <w:num w:numId="6">
    <w:abstractNumId w:val="24"/>
  </w:num>
  <w:num w:numId="7">
    <w:abstractNumId w:val="7"/>
  </w:num>
  <w:num w:numId="8">
    <w:abstractNumId w:val="10"/>
  </w:num>
  <w:num w:numId="9">
    <w:abstractNumId w:val="5"/>
  </w:num>
  <w:num w:numId="10">
    <w:abstractNumId w:val="18"/>
  </w:num>
  <w:num w:numId="11">
    <w:abstractNumId w:val="30"/>
  </w:num>
  <w:num w:numId="12">
    <w:abstractNumId w:val="13"/>
  </w:num>
  <w:num w:numId="13">
    <w:abstractNumId w:val="21"/>
  </w:num>
  <w:num w:numId="14">
    <w:abstractNumId w:val="12"/>
  </w:num>
  <w:num w:numId="15">
    <w:abstractNumId w:val="20"/>
  </w:num>
  <w:num w:numId="16">
    <w:abstractNumId w:val="33"/>
  </w:num>
  <w:num w:numId="17">
    <w:abstractNumId w:val="25"/>
  </w:num>
  <w:num w:numId="18">
    <w:abstractNumId w:val="35"/>
  </w:num>
  <w:num w:numId="19">
    <w:abstractNumId w:val="27"/>
  </w:num>
  <w:num w:numId="20">
    <w:abstractNumId w:val="0"/>
  </w:num>
  <w:num w:numId="21">
    <w:abstractNumId w:val="28"/>
  </w:num>
  <w:num w:numId="22">
    <w:abstractNumId w:val="34"/>
  </w:num>
  <w:num w:numId="23">
    <w:abstractNumId w:val="11"/>
  </w:num>
  <w:num w:numId="24">
    <w:abstractNumId w:val="23"/>
  </w:num>
  <w:num w:numId="25">
    <w:abstractNumId w:val="6"/>
  </w:num>
  <w:num w:numId="26">
    <w:abstractNumId w:val="15"/>
  </w:num>
  <w:num w:numId="27">
    <w:abstractNumId w:val="19"/>
  </w:num>
  <w:num w:numId="28">
    <w:abstractNumId w:val="32"/>
  </w:num>
  <w:num w:numId="29">
    <w:abstractNumId w:val="14"/>
  </w:num>
  <w:num w:numId="30">
    <w:abstractNumId w:val="36"/>
  </w:num>
  <w:num w:numId="31">
    <w:abstractNumId w:val="8"/>
  </w:num>
  <w:num w:numId="32">
    <w:abstractNumId w:val="1"/>
  </w:num>
  <w:num w:numId="33">
    <w:abstractNumId w:val="29"/>
  </w:num>
  <w:num w:numId="34">
    <w:abstractNumId w:val="4"/>
  </w:num>
  <w:num w:numId="35">
    <w:abstractNumId w:val="8"/>
  </w:num>
  <w:num w:numId="36">
    <w:abstractNumId w:val="3"/>
  </w:num>
  <w:num w:numId="37">
    <w:abstractNumId w:val="2"/>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Y3MbY0MTW0NDSzMLJU0lEKTi0uzszPAykwNK0FAMipOfstAAAA"/>
  </w:docVars>
  <w:rsids>
    <w:rsidRoot w:val="00D91FC3"/>
    <w:rsid w:val="0000172E"/>
    <w:rsid w:val="0001577E"/>
    <w:rsid w:val="0002230C"/>
    <w:rsid w:val="000251DF"/>
    <w:rsid w:val="00034F2C"/>
    <w:rsid w:val="00035588"/>
    <w:rsid w:val="00050534"/>
    <w:rsid w:val="00054ACB"/>
    <w:rsid w:val="0005615D"/>
    <w:rsid w:val="000708E4"/>
    <w:rsid w:val="0007159B"/>
    <w:rsid w:val="00072FF4"/>
    <w:rsid w:val="00073897"/>
    <w:rsid w:val="00074957"/>
    <w:rsid w:val="00080C3E"/>
    <w:rsid w:val="00085356"/>
    <w:rsid w:val="00090107"/>
    <w:rsid w:val="000938A6"/>
    <w:rsid w:val="0009507A"/>
    <w:rsid w:val="000A14A2"/>
    <w:rsid w:val="000A2212"/>
    <w:rsid w:val="000B37AA"/>
    <w:rsid w:val="000C0A59"/>
    <w:rsid w:val="000C240A"/>
    <w:rsid w:val="000C59B1"/>
    <w:rsid w:val="000D7FA2"/>
    <w:rsid w:val="000E3FDF"/>
    <w:rsid w:val="000F786F"/>
    <w:rsid w:val="0011221E"/>
    <w:rsid w:val="0011610D"/>
    <w:rsid w:val="00117D51"/>
    <w:rsid w:val="001212C1"/>
    <w:rsid w:val="00127D82"/>
    <w:rsid w:val="00135287"/>
    <w:rsid w:val="00137632"/>
    <w:rsid w:val="00144E76"/>
    <w:rsid w:val="001505EA"/>
    <w:rsid w:val="001546A0"/>
    <w:rsid w:val="00160F94"/>
    <w:rsid w:val="00175324"/>
    <w:rsid w:val="001766F3"/>
    <w:rsid w:val="001773CB"/>
    <w:rsid w:val="001818E9"/>
    <w:rsid w:val="00183D81"/>
    <w:rsid w:val="001925DC"/>
    <w:rsid w:val="001941E0"/>
    <w:rsid w:val="00197718"/>
    <w:rsid w:val="001A7FF5"/>
    <w:rsid w:val="001B36B9"/>
    <w:rsid w:val="001C559F"/>
    <w:rsid w:val="001D21A0"/>
    <w:rsid w:val="001D3761"/>
    <w:rsid w:val="001D544C"/>
    <w:rsid w:val="001E5376"/>
    <w:rsid w:val="001F0F7A"/>
    <w:rsid w:val="001F1435"/>
    <w:rsid w:val="001F299C"/>
    <w:rsid w:val="001F4199"/>
    <w:rsid w:val="001F54DF"/>
    <w:rsid w:val="001F5A1A"/>
    <w:rsid w:val="001F5E4D"/>
    <w:rsid w:val="001F626A"/>
    <w:rsid w:val="00200A43"/>
    <w:rsid w:val="00201BF5"/>
    <w:rsid w:val="00202C39"/>
    <w:rsid w:val="00212DEE"/>
    <w:rsid w:val="00215A61"/>
    <w:rsid w:val="00220152"/>
    <w:rsid w:val="002228DE"/>
    <w:rsid w:val="00225114"/>
    <w:rsid w:val="00225650"/>
    <w:rsid w:val="00226191"/>
    <w:rsid w:val="00231D0C"/>
    <w:rsid w:val="00234128"/>
    <w:rsid w:val="00236F04"/>
    <w:rsid w:val="00242C4C"/>
    <w:rsid w:val="0024502C"/>
    <w:rsid w:val="002523CA"/>
    <w:rsid w:val="00252D13"/>
    <w:rsid w:val="002540B8"/>
    <w:rsid w:val="002553A9"/>
    <w:rsid w:val="00260C09"/>
    <w:rsid w:val="00264633"/>
    <w:rsid w:val="00267413"/>
    <w:rsid w:val="0027123F"/>
    <w:rsid w:val="00271FC0"/>
    <w:rsid w:val="002816A3"/>
    <w:rsid w:val="00281C01"/>
    <w:rsid w:val="002861BF"/>
    <w:rsid w:val="00290941"/>
    <w:rsid w:val="00292395"/>
    <w:rsid w:val="0029300A"/>
    <w:rsid w:val="00294A7E"/>
    <w:rsid w:val="00295AB2"/>
    <w:rsid w:val="002A0484"/>
    <w:rsid w:val="002A21D1"/>
    <w:rsid w:val="002C3B9E"/>
    <w:rsid w:val="002C426F"/>
    <w:rsid w:val="002D151F"/>
    <w:rsid w:val="002D1EA3"/>
    <w:rsid w:val="002E41F1"/>
    <w:rsid w:val="002F5554"/>
    <w:rsid w:val="002F6CEC"/>
    <w:rsid w:val="003001B4"/>
    <w:rsid w:val="00302E9C"/>
    <w:rsid w:val="003047A9"/>
    <w:rsid w:val="00304882"/>
    <w:rsid w:val="00305255"/>
    <w:rsid w:val="00307602"/>
    <w:rsid w:val="00314E09"/>
    <w:rsid w:val="003211D5"/>
    <w:rsid w:val="00327C25"/>
    <w:rsid w:val="0033166D"/>
    <w:rsid w:val="00333C19"/>
    <w:rsid w:val="0033426A"/>
    <w:rsid w:val="00334622"/>
    <w:rsid w:val="00337349"/>
    <w:rsid w:val="0034161D"/>
    <w:rsid w:val="00343DD7"/>
    <w:rsid w:val="0034426E"/>
    <w:rsid w:val="00345465"/>
    <w:rsid w:val="00354DA4"/>
    <w:rsid w:val="00361324"/>
    <w:rsid w:val="0037023D"/>
    <w:rsid w:val="003738CA"/>
    <w:rsid w:val="00384055"/>
    <w:rsid w:val="003879D1"/>
    <w:rsid w:val="00395B97"/>
    <w:rsid w:val="003A2664"/>
    <w:rsid w:val="003A6314"/>
    <w:rsid w:val="003A6659"/>
    <w:rsid w:val="003C06C3"/>
    <w:rsid w:val="003C465F"/>
    <w:rsid w:val="003C73B5"/>
    <w:rsid w:val="003D7B40"/>
    <w:rsid w:val="003E08AE"/>
    <w:rsid w:val="004001B1"/>
    <w:rsid w:val="00402A2E"/>
    <w:rsid w:val="0040478D"/>
    <w:rsid w:val="00405165"/>
    <w:rsid w:val="004109EA"/>
    <w:rsid w:val="004120CC"/>
    <w:rsid w:val="00413EF4"/>
    <w:rsid w:val="004145E2"/>
    <w:rsid w:val="00417662"/>
    <w:rsid w:val="00421CA5"/>
    <w:rsid w:val="00422C1B"/>
    <w:rsid w:val="00423520"/>
    <w:rsid w:val="00424BC5"/>
    <w:rsid w:val="00441257"/>
    <w:rsid w:val="00441AF8"/>
    <w:rsid w:val="004472FC"/>
    <w:rsid w:val="00453770"/>
    <w:rsid w:val="004542C3"/>
    <w:rsid w:val="00455E08"/>
    <w:rsid w:val="00456188"/>
    <w:rsid w:val="0045724B"/>
    <w:rsid w:val="00461726"/>
    <w:rsid w:val="0046628C"/>
    <w:rsid w:val="00477CF5"/>
    <w:rsid w:val="00481FF2"/>
    <w:rsid w:val="00484258"/>
    <w:rsid w:val="00490CBD"/>
    <w:rsid w:val="00493224"/>
    <w:rsid w:val="00495425"/>
    <w:rsid w:val="004A3F9B"/>
    <w:rsid w:val="004A718A"/>
    <w:rsid w:val="004B0D80"/>
    <w:rsid w:val="004B3160"/>
    <w:rsid w:val="004B35DE"/>
    <w:rsid w:val="004B45FA"/>
    <w:rsid w:val="004C1AA2"/>
    <w:rsid w:val="004C3FCA"/>
    <w:rsid w:val="004C7069"/>
    <w:rsid w:val="004D4FEC"/>
    <w:rsid w:val="004D5FFA"/>
    <w:rsid w:val="004E054D"/>
    <w:rsid w:val="004E0B95"/>
    <w:rsid w:val="004E35AC"/>
    <w:rsid w:val="004E3AFC"/>
    <w:rsid w:val="004E5E99"/>
    <w:rsid w:val="004E6FA0"/>
    <w:rsid w:val="004F2086"/>
    <w:rsid w:val="00500BB2"/>
    <w:rsid w:val="00507BC7"/>
    <w:rsid w:val="00511543"/>
    <w:rsid w:val="00515DCF"/>
    <w:rsid w:val="00516CD8"/>
    <w:rsid w:val="005268FE"/>
    <w:rsid w:val="00526B72"/>
    <w:rsid w:val="00530DD7"/>
    <w:rsid w:val="00533C5C"/>
    <w:rsid w:val="0053523D"/>
    <w:rsid w:val="00544D94"/>
    <w:rsid w:val="00550579"/>
    <w:rsid w:val="005514DA"/>
    <w:rsid w:val="005641CA"/>
    <w:rsid w:val="0057233E"/>
    <w:rsid w:val="00576572"/>
    <w:rsid w:val="00576B24"/>
    <w:rsid w:val="00584562"/>
    <w:rsid w:val="00586AF8"/>
    <w:rsid w:val="00587217"/>
    <w:rsid w:val="0059138E"/>
    <w:rsid w:val="005922E5"/>
    <w:rsid w:val="00594FB0"/>
    <w:rsid w:val="0059637B"/>
    <w:rsid w:val="005A0145"/>
    <w:rsid w:val="005A0896"/>
    <w:rsid w:val="005A13B1"/>
    <w:rsid w:val="005A2751"/>
    <w:rsid w:val="005A6215"/>
    <w:rsid w:val="005B094D"/>
    <w:rsid w:val="005B1DC1"/>
    <w:rsid w:val="005B4987"/>
    <w:rsid w:val="005B4FC7"/>
    <w:rsid w:val="005B53C2"/>
    <w:rsid w:val="005C1C18"/>
    <w:rsid w:val="005C2C18"/>
    <w:rsid w:val="005D545B"/>
    <w:rsid w:val="005D5919"/>
    <w:rsid w:val="005E4B99"/>
    <w:rsid w:val="005E7B46"/>
    <w:rsid w:val="005F04B2"/>
    <w:rsid w:val="005F2AF7"/>
    <w:rsid w:val="005F3467"/>
    <w:rsid w:val="005F45C5"/>
    <w:rsid w:val="005F4F30"/>
    <w:rsid w:val="005F5BAD"/>
    <w:rsid w:val="006039D5"/>
    <w:rsid w:val="006057B1"/>
    <w:rsid w:val="00606CFA"/>
    <w:rsid w:val="006218E2"/>
    <w:rsid w:val="00634B2F"/>
    <w:rsid w:val="006378C6"/>
    <w:rsid w:val="00642B86"/>
    <w:rsid w:val="00644A11"/>
    <w:rsid w:val="0065193E"/>
    <w:rsid w:val="006621C4"/>
    <w:rsid w:val="00662BBE"/>
    <w:rsid w:val="0067420F"/>
    <w:rsid w:val="006849C5"/>
    <w:rsid w:val="00685A2A"/>
    <w:rsid w:val="00693B38"/>
    <w:rsid w:val="006957B1"/>
    <w:rsid w:val="006A23B4"/>
    <w:rsid w:val="006A304F"/>
    <w:rsid w:val="006B1EC7"/>
    <w:rsid w:val="006B3FCF"/>
    <w:rsid w:val="006B60F1"/>
    <w:rsid w:val="006C1143"/>
    <w:rsid w:val="006C217D"/>
    <w:rsid w:val="006C3540"/>
    <w:rsid w:val="006C56F6"/>
    <w:rsid w:val="006C746E"/>
    <w:rsid w:val="006C7FF9"/>
    <w:rsid w:val="006D17E4"/>
    <w:rsid w:val="006D206C"/>
    <w:rsid w:val="006F0B30"/>
    <w:rsid w:val="006F0F6E"/>
    <w:rsid w:val="006F20EA"/>
    <w:rsid w:val="006F6A71"/>
    <w:rsid w:val="006F7D49"/>
    <w:rsid w:val="0070066E"/>
    <w:rsid w:val="0070164A"/>
    <w:rsid w:val="00702B76"/>
    <w:rsid w:val="00703988"/>
    <w:rsid w:val="00710E01"/>
    <w:rsid w:val="00717ECF"/>
    <w:rsid w:val="00720BD8"/>
    <w:rsid w:val="0073112B"/>
    <w:rsid w:val="007345BF"/>
    <w:rsid w:val="007359B3"/>
    <w:rsid w:val="0073651B"/>
    <w:rsid w:val="007403B0"/>
    <w:rsid w:val="00744997"/>
    <w:rsid w:val="00750007"/>
    <w:rsid w:val="0075153C"/>
    <w:rsid w:val="00752E74"/>
    <w:rsid w:val="007573EB"/>
    <w:rsid w:val="0076391D"/>
    <w:rsid w:val="007800F0"/>
    <w:rsid w:val="0078195A"/>
    <w:rsid w:val="00782BBC"/>
    <w:rsid w:val="00785EA9"/>
    <w:rsid w:val="00796E22"/>
    <w:rsid w:val="007A681E"/>
    <w:rsid w:val="007A7E5F"/>
    <w:rsid w:val="007C0FAD"/>
    <w:rsid w:val="007D060E"/>
    <w:rsid w:val="007D19A2"/>
    <w:rsid w:val="007E3B3F"/>
    <w:rsid w:val="007E454F"/>
    <w:rsid w:val="007F0828"/>
    <w:rsid w:val="00802029"/>
    <w:rsid w:val="008252B7"/>
    <w:rsid w:val="00834AEB"/>
    <w:rsid w:val="00847E63"/>
    <w:rsid w:val="00853D57"/>
    <w:rsid w:val="00857A43"/>
    <w:rsid w:val="00870654"/>
    <w:rsid w:val="008706E6"/>
    <w:rsid w:val="00870EA0"/>
    <w:rsid w:val="00873A44"/>
    <w:rsid w:val="008757F8"/>
    <w:rsid w:val="00890BA1"/>
    <w:rsid w:val="00897467"/>
    <w:rsid w:val="00897DE6"/>
    <w:rsid w:val="008B1CA7"/>
    <w:rsid w:val="008B2FDA"/>
    <w:rsid w:val="008C3FA9"/>
    <w:rsid w:val="008C5099"/>
    <w:rsid w:val="008D3692"/>
    <w:rsid w:val="008E61A8"/>
    <w:rsid w:val="008E7E68"/>
    <w:rsid w:val="008F3AF5"/>
    <w:rsid w:val="008F62E6"/>
    <w:rsid w:val="0090497C"/>
    <w:rsid w:val="00907F8B"/>
    <w:rsid w:val="0091197F"/>
    <w:rsid w:val="009121C4"/>
    <w:rsid w:val="009130C8"/>
    <w:rsid w:val="00914AC5"/>
    <w:rsid w:val="00914F4A"/>
    <w:rsid w:val="009203E2"/>
    <w:rsid w:val="009241D0"/>
    <w:rsid w:val="0092538E"/>
    <w:rsid w:val="00925881"/>
    <w:rsid w:val="0093246E"/>
    <w:rsid w:val="00932AB9"/>
    <w:rsid w:val="009331D1"/>
    <w:rsid w:val="00936D5B"/>
    <w:rsid w:val="009370C2"/>
    <w:rsid w:val="009371DC"/>
    <w:rsid w:val="00945655"/>
    <w:rsid w:val="00946853"/>
    <w:rsid w:val="0095056D"/>
    <w:rsid w:val="009559A8"/>
    <w:rsid w:val="00955A97"/>
    <w:rsid w:val="00957B94"/>
    <w:rsid w:val="00960061"/>
    <w:rsid w:val="0097185A"/>
    <w:rsid w:val="00990BA2"/>
    <w:rsid w:val="0099337D"/>
    <w:rsid w:val="00996219"/>
    <w:rsid w:val="009A220D"/>
    <w:rsid w:val="009A4F14"/>
    <w:rsid w:val="009A62EE"/>
    <w:rsid w:val="009A68F2"/>
    <w:rsid w:val="009B42E5"/>
    <w:rsid w:val="009B5A0A"/>
    <w:rsid w:val="009B5C19"/>
    <w:rsid w:val="009C1F07"/>
    <w:rsid w:val="009D7464"/>
    <w:rsid w:val="009D77FF"/>
    <w:rsid w:val="009D7838"/>
    <w:rsid w:val="009E1CB1"/>
    <w:rsid w:val="009E5428"/>
    <w:rsid w:val="009E61F5"/>
    <w:rsid w:val="009F0A23"/>
    <w:rsid w:val="009F3379"/>
    <w:rsid w:val="00A01DD7"/>
    <w:rsid w:val="00A03788"/>
    <w:rsid w:val="00A04E96"/>
    <w:rsid w:val="00A064D8"/>
    <w:rsid w:val="00A12D1F"/>
    <w:rsid w:val="00A13B3F"/>
    <w:rsid w:val="00A24E6F"/>
    <w:rsid w:val="00A4432C"/>
    <w:rsid w:val="00A4451A"/>
    <w:rsid w:val="00A45E63"/>
    <w:rsid w:val="00A47AD5"/>
    <w:rsid w:val="00A55BEF"/>
    <w:rsid w:val="00A60D23"/>
    <w:rsid w:val="00A62E37"/>
    <w:rsid w:val="00A66014"/>
    <w:rsid w:val="00A730FE"/>
    <w:rsid w:val="00A747D4"/>
    <w:rsid w:val="00A753D0"/>
    <w:rsid w:val="00A774B6"/>
    <w:rsid w:val="00A77F82"/>
    <w:rsid w:val="00A830FC"/>
    <w:rsid w:val="00A848CE"/>
    <w:rsid w:val="00A91682"/>
    <w:rsid w:val="00A93031"/>
    <w:rsid w:val="00A9630A"/>
    <w:rsid w:val="00AA3FA4"/>
    <w:rsid w:val="00AA5706"/>
    <w:rsid w:val="00AC21FC"/>
    <w:rsid w:val="00AC6A08"/>
    <w:rsid w:val="00AD1070"/>
    <w:rsid w:val="00AD412F"/>
    <w:rsid w:val="00AE39C9"/>
    <w:rsid w:val="00AE6AFF"/>
    <w:rsid w:val="00AF0AEE"/>
    <w:rsid w:val="00AF78E0"/>
    <w:rsid w:val="00B023F4"/>
    <w:rsid w:val="00B10758"/>
    <w:rsid w:val="00B128DF"/>
    <w:rsid w:val="00B13F6A"/>
    <w:rsid w:val="00B14FE9"/>
    <w:rsid w:val="00B221B4"/>
    <w:rsid w:val="00B30631"/>
    <w:rsid w:val="00B34390"/>
    <w:rsid w:val="00B3473C"/>
    <w:rsid w:val="00B41C6C"/>
    <w:rsid w:val="00B41EEA"/>
    <w:rsid w:val="00B44B2D"/>
    <w:rsid w:val="00B45F4C"/>
    <w:rsid w:val="00B46F44"/>
    <w:rsid w:val="00B6505B"/>
    <w:rsid w:val="00B71023"/>
    <w:rsid w:val="00B71AAF"/>
    <w:rsid w:val="00B7427B"/>
    <w:rsid w:val="00B74CF4"/>
    <w:rsid w:val="00B9349B"/>
    <w:rsid w:val="00B93D55"/>
    <w:rsid w:val="00B9420C"/>
    <w:rsid w:val="00BA44EE"/>
    <w:rsid w:val="00BB145E"/>
    <w:rsid w:val="00BB6A4F"/>
    <w:rsid w:val="00BB7D29"/>
    <w:rsid w:val="00BC5C6E"/>
    <w:rsid w:val="00BE1796"/>
    <w:rsid w:val="00BE7A3A"/>
    <w:rsid w:val="00C00C78"/>
    <w:rsid w:val="00C05DFB"/>
    <w:rsid w:val="00C16F46"/>
    <w:rsid w:val="00C213F7"/>
    <w:rsid w:val="00C3062E"/>
    <w:rsid w:val="00C40604"/>
    <w:rsid w:val="00C41C36"/>
    <w:rsid w:val="00C4307C"/>
    <w:rsid w:val="00C45C1E"/>
    <w:rsid w:val="00C55323"/>
    <w:rsid w:val="00C6232E"/>
    <w:rsid w:val="00C64A11"/>
    <w:rsid w:val="00C65B80"/>
    <w:rsid w:val="00C677CB"/>
    <w:rsid w:val="00C73398"/>
    <w:rsid w:val="00C8469E"/>
    <w:rsid w:val="00CA1D7B"/>
    <w:rsid w:val="00CA342A"/>
    <w:rsid w:val="00CA706C"/>
    <w:rsid w:val="00CB5075"/>
    <w:rsid w:val="00CB738F"/>
    <w:rsid w:val="00CC1D48"/>
    <w:rsid w:val="00CD6588"/>
    <w:rsid w:val="00CE2F42"/>
    <w:rsid w:val="00CE73D5"/>
    <w:rsid w:val="00CE7738"/>
    <w:rsid w:val="00D009C0"/>
    <w:rsid w:val="00D00BFD"/>
    <w:rsid w:val="00D120B4"/>
    <w:rsid w:val="00D31E25"/>
    <w:rsid w:val="00D368EF"/>
    <w:rsid w:val="00D51CC9"/>
    <w:rsid w:val="00D54185"/>
    <w:rsid w:val="00D56986"/>
    <w:rsid w:val="00D63AE5"/>
    <w:rsid w:val="00D63F12"/>
    <w:rsid w:val="00D66464"/>
    <w:rsid w:val="00D700D3"/>
    <w:rsid w:val="00D7050F"/>
    <w:rsid w:val="00D73520"/>
    <w:rsid w:val="00D81692"/>
    <w:rsid w:val="00D91FC3"/>
    <w:rsid w:val="00D92A80"/>
    <w:rsid w:val="00D955AF"/>
    <w:rsid w:val="00D956F5"/>
    <w:rsid w:val="00D96D52"/>
    <w:rsid w:val="00DA4A7A"/>
    <w:rsid w:val="00DA5F82"/>
    <w:rsid w:val="00DA7F8F"/>
    <w:rsid w:val="00DB0F8D"/>
    <w:rsid w:val="00DB1AEF"/>
    <w:rsid w:val="00DB4620"/>
    <w:rsid w:val="00DB4EDD"/>
    <w:rsid w:val="00DB5AD5"/>
    <w:rsid w:val="00DB663D"/>
    <w:rsid w:val="00DB6AED"/>
    <w:rsid w:val="00DC4900"/>
    <w:rsid w:val="00DD00CF"/>
    <w:rsid w:val="00DD0738"/>
    <w:rsid w:val="00DD1B2F"/>
    <w:rsid w:val="00DD5E16"/>
    <w:rsid w:val="00DD62B2"/>
    <w:rsid w:val="00DE2526"/>
    <w:rsid w:val="00DE47C3"/>
    <w:rsid w:val="00DE7949"/>
    <w:rsid w:val="00DF19E6"/>
    <w:rsid w:val="00DF344F"/>
    <w:rsid w:val="00DF517E"/>
    <w:rsid w:val="00DF63D0"/>
    <w:rsid w:val="00DF7606"/>
    <w:rsid w:val="00DF7DA0"/>
    <w:rsid w:val="00E00FC7"/>
    <w:rsid w:val="00E06417"/>
    <w:rsid w:val="00E06DBA"/>
    <w:rsid w:val="00E07BE6"/>
    <w:rsid w:val="00E13822"/>
    <w:rsid w:val="00E27C4A"/>
    <w:rsid w:val="00E3694A"/>
    <w:rsid w:val="00E436B3"/>
    <w:rsid w:val="00E46075"/>
    <w:rsid w:val="00E46137"/>
    <w:rsid w:val="00E5073C"/>
    <w:rsid w:val="00E50BAC"/>
    <w:rsid w:val="00E50F05"/>
    <w:rsid w:val="00E53B82"/>
    <w:rsid w:val="00E613BB"/>
    <w:rsid w:val="00E62387"/>
    <w:rsid w:val="00E6561C"/>
    <w:rsid w:val="00E70994"/>
    <w:rsid w:val="00E74EA1"/>
    <w:rsid w:val="00E77305"/>
    <w:rsid w:val="00E81FC5"/>
    <w:rsid w:val="00E837C1"/>
    <w:rsid w:val="00E84425"/>
    <w:rsid w:val="00E85364"/>
    <w:rsid w:val="00E87002"/>
    <w:rsid w:val="00E9144E"/>
    <w:rsid w:val="00E95E69"/>
    <w:rsid w:val="00EA193A"/>
    <w:rsid w:val="00EA4F80"/>
    <w:rsid w:val="00EB279C"/>
    <w:rsid w:val="00EB33FF"/>
    <w:rsid w:val="00EC0148"/>
    <w:rsid w:val="00EC04E7"/>
    <w:rsid w:val="00EC515F"/>
    <w:rsid w:val="00EC71FA"/>
    <w:rsid w:val="00ED3FCE"/>
    <w:rsid w:val="00EE2653"/>
    <w:rsid w:val="00EE3F6E"/>
    <w:rsid w:val="00EF1A93"/>
    <w:rsid w:val="00EF56CC"/>
    <w:rsid w:val="00F008F9"/>
    <w:rsid w:val="00F028B5"/>
    <w:rsid w:val="00F2214D"/>
    <w:rsid w:val="00F2641D"/>
    <w:rsid w:val="00F32E66"/>
    <w:rsid w:val="00F4368A"/>
    <w:rsid w:val="00F441D2"/>
    <w:rsid w:val="00F6374A"/>
    <w:rsid w:val="00F64035"/>
    <w:rsid w:val="00F64E8E"/>
    <w:rsid w:val="00F67EF6"/>
    <w:rsid w:val="00F764D1"/>
    <w:rsid w:val="00F803D6"/>
    <w:rsid w:val="00F8494D"/>
    <w:rsid w:val="00F87101"/>
    <w:rsid w:val="00F90BDC"/>
    <w:rsid w:val="00F92D8B"/>
    <w:rsid w:val="00F94D4F"/>
    <w:rsid w:val="00F96A4A"/>
    <w:rsid w:val="00FA0A5E"/>
    <w:rsid w:val="00FA6DEA"/>
    <w:rsid w:val="00FA7D74"/>
    <w:rsid w:val="00FA7DD0"/>
    <w:rsid w:val="00FC4ED7"/>
    <w:rsid w:val="00FC6ADC"/>
    <w:rsid w:val="00FD3036"/>
    <w:rsid w:val="00FD5066"/>
    <w:rsid w:val="00FD772C"/>
    <w:rsid w:val="00FE14F5"/>
    <w:rsid w:val="00FE46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F6E6F69"/>
  <w15:chartTrackingRefBased/>
  <w15:docId w15:val="{7462F4AA-25C1-452B-89C8-75389FC95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62E37"/>
    <w:pPr>
      <w:spacing w:line="300" w:lineRule="auto"/>
      <w:jc w:val="both"/>
    </w:pPr>
    <w:rPr>
      <w:rFonts w:ascii="Calibri" w:hAnsi="Calibri" w:cs="Calibri"/>
      <w:sz w:val="22"/>
      <w:szCs w:val="22"/>
    </w:rPr>
  </w:style>
  <w:style w:type="paragraph" w:styleId="Nadpis1">
    <w:name w:val="heading 1"/>
    <w:basedOn w:val="Nadpis4"/>
    <w:next w:val="Normln"/>
    <w:qFormat/>
    <w:rsid w:val="00710E01"/>
    <w:pPr>
      <w:spacing w:line="300" w:lineRule="auto"/>
      <w:outlineLvl w:val="0"/>
    </w:pPr>
    <w:rPr>
      <w:rFonts w:asciiTheme="minorHAnsi" w:hAnsiTheme="minorHAnsi" w:cstheme="minorHAnsi"/>
    </w:rPr>
  </w:style>
  <w:style w:type="paragraph" w:styleId="Nadpis2">
    <w:name w:val="heading 2"/>
    <w:basedOn w:val="Zkladntext2"/>
    <w:next w:val="Normln"/>
    <w:link w:val="Nadpis2Char"/>
    <w:qFormat/>
    <w:rsid w:val="00710E01"/>
    <w:pPr>
      <w:spacing w:line="300" w:lineRule="auto"/>
      <w:outlineLvl w:val="1"/>
    </w:pPr>
    <w:rPr>
      <w:rFonts w:asciiTheme="minorHAnsi" w:hAnsiTheme="minorHAnsi" w:cstheme="minorHAnsi"/>
      <w:szCs w:val="24"/>
    </w:rPr>
  </w:style>
  <w:style w:type="paragraph" w:styleId="Nadpis3">
    <w:name w:val="heading 3"/>
    <w:basedOn w:val="Normln"/>
    <w:next w:val="Normln"/>
    <w:qFormat/>
    <w:pPr>
      <w:keepNext/>
      <w:spacing w:before="120"/>
      <w:ind w:left="5664"/>
      <w:outlineLvl w:val="2"/>
    </w:pPr>
    <w:rPr>
      <w:rFonts w:ascii="Arial" w:hAnsi="Arial"/>
      <w:sz w:val="24"/>
      <w:lang w:val="en-US"/>
    </w:rPr>
  </w:style>
  <w:style w:type="paragraph" w:styleId="Nadpis4">
    <w:name w:val="heading 4"/>
    <w:basedOn w:val="Normln"/>
    <w:next w:val="Normln"/>
    <w:qFormat/>
    <w:pPr>
      <w:keepNext/>
      <w:spacing w:line="312" w:lineRule="auto"/>
      <w:jc w:val="center"/>
      <w:outlineLvl w:val="3"/>
    </w:pPr>
    <w:rPr>
      <w:rFonts w:ascii="Arial" w:hAnsi="Arial" w:cs="Arial"/>
      <w:b/>
      <w:sz w:val="28"/>
      <w:szCs w:val="28"/>
      <w:u w:val="single"/>
    </w:rPr>
  </w:style>
  <w:style w:type="paragraph" w:styleId="Nadpis5">
    <w:name w:val="heading 5"/>
    <w:basedOn w:val="Normln"/>
    <w:next w:val="Normln"/>
    <w:qFormat/>
    <w:pPr>
      <w:keepNext/>
      <w:autoSpaceDE w:val="0"/>
      <w:autoSpaceDN w:val="0"/>
      <w:adjustRightInd w:val="0"/>
      <w:spacing w:line="360" w:lineRule="auto"/>
      <w:outlineLvl w:val="4"/>
    </w:pPr>
    <w:rPr>
      <w:rFonts w:ascii="Arial" w:hAnsi="Arial" w:cs="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styleId="Zkladntext2">
    <w:name w:val="Body Text 2"/>
    <w:basedOn w:val="Normln"/>
    <w:link w:val="Zkladntext2Char"/>
    <w:uiPriority w:val="99"/>
    <w:pPr>
      <w:spacing w:line="312" w:lineRule="auto"/>
    </w:pPr>
    <w:rPr>
      <w:rFonts w:ascii="Arial" w:hAnsi="Arial" w:cs="Arial"/>
      <w:b/>
      <w:bCs/>
    </w:rPr>
  </w:style>
  <w:style w:type="paragraph" w:styleId="Zkladntext3">
    <w:name w:val="Body Text 3"/>
    <w:basedOn w:val="Normln"/>
    <w:pPr>
      <w:spacing w:after="120" w:line="312" w:lineRule="auto"/>
    </w:pPr>
    <w:rPr>
      <w:rFonts w:ascii="Arial" w:hAnsi="Arial" w:cs="Arial"/>
    </w:rPr>
  </w:style>
  <w:style w:type="paragraph" w:styleId="Zkladntext">
    <w:name w:val="Body Text"/>
    <w:basedOn w:val="Normln"/>
    <w:pPr>
      <w:spacing w:after="120"/>
    </w:pPr>
  </w:style>
  <w:style w:type="character" w:styleId="Hypertextovodkaz">
    <w:name w:val="Hyperlink"/>
    <w:rPr>
      <w:color w:val="0000FF"/>
      <w:u w:val="single"/>
    </w:rPr>
  </w:style>
  <w:style w:type="character" w:styleId="Siln">
    <w:name w:val="Strong"/>
    <w:qFormat/>
    <w:rPr>
      <w:b/>
      <w:bCs/>
    </w:rPr>
  </w:style>
  <w:style w:type="paragraph" w:styleId="Normlnweb">
    <w:name w:val="Normal (Web)"/>
    <w:basedOn w:val="Normln"/>
    <w:pPr>
      <w:spacing w:before="100" w:beforeAutospacing="1" w:after="100" w:afterAutospacing="1"/>
    </w:pPr>
    <w:rPr>
      <w:rFonts w:eastAsia="MS Mincho"/>
      <w:sz w:val="24"/>
      <w:szCs w:val="24"/>
      <w:lang w:eastAsia="ja-JP"/>
    </w:rPr>
  </w:style>
  <w:style w:type="character" w:customStyle="1" w:styleId="pink">
    <w:name w:val="pink"/>
    <w:basedOn w:val="Standardnpsmoodstavce"/>
  </w:style>
  <w:style w:type="paragraph" w:customStyle="1" w:styleId="Standaardtekst">
    <w:name w:val="Standaardtekst"/>
    <w:basedOn w:val="Normln"/>
    <w:pPr>
      <w:overflowPunct w:val="0"/>
      <w:autoSpaceDE w:val="0"/>
      <w:autoSpaceDN w:val="0"/>
      <w:adjustRightInd w:val="0"/>
    </w:pPr>
    <w:rPr>
      <w:rFonts w:ascii="Arial" w:hAnsi="Arial"/>
      <w:lang w:val="nl-NL" w:eastAsia="en-US"/>
    </w:rPr>
  </w:style>
  <w:style w:type="character" w:styleId="Sledovanodkaz">
    <w:name w:val="FollowedHyperlink"/>
    <w:rPr>
      <w:color w:val="800080"/>
      <w:u w:val="single"/>
    </w:rPr>
  </w:style>
  <w:style w:type="paragraph" w:styleId="Textbubliny">
    <w:name w:val="Balloon Text"/>
    <w:basedOn w:val="Normln"/>
    <w:semiHidden/>
    <w:rsid w:val="00B9349B"/>
    <w:rPr>
      <w:rFonts w:ascii="Tahoma" w:hAnsi="Tahoma" w:cs="Tahoma"/>
      <w:sz w:val="16"/>
      <w:szCs w:val="16"/>
    </w:rPr>
  </w:style>
  <w:style w:type="character" w:styleId="Odkaznakoment">
    <w:name w:val="annotation reference"/>
    <w:uiPriority w:val="99"/>
    <w:semiHidden/>
    <w:unhideWhenUsed/>
    <w:rsid w:val="00FD772C"/>
    <w:rPr>
      <w:sz w:val="16"/>
      <w:szCs w:val="16"/>
    </w:rPr>
  </w:style>
  <w:style w:type="paragraph" w:styleId="Textkomente">
    <w:name w:val="annotation text"/>
    <w:basedOn w:val="Normln"/>
    <w:link w:val="TextkomenteChar"/>
    <w:uiPriority w:val="99"/>
    <w:semiHidden/>
    <w:unhideWhenUsed/>
    <w:rsid w:val="00FD772C"/>
  </w:style>
  <w:style w:type="character" w:customStyle="1" w:styleId="TextkomenteChar">
    <w:name w:val="Text komentáře Char"/>
    <w:basedOn w:val="Standardnpsmoodstavce"/>
    <w:link w:val="Textkomente"/>
    <w:uiPriority w:val="99"/>
    <w:semiHidden/>
    <w:rsid w:val="00FD772C"/>
  </w:style>
  <w:style w:type="paragraph" w:styleId="Pedmtkomente">
    <w:name w:val="annotation subject"/>
    <w:basedOn w:val="Textkomente"/>
    <w:next w:val="Textkomente"/>
    <w:link w:val="PedmtkomenteChar"/>
    <w:uiPriority w:val="99"/>
    <w:semiHidden/>
    <w:unhideWhenUsed/>
    <w:rsid w:val="00FD772C"/>
    <w:rPr>
      <w:b/>
      <w:bCs/>
    </w:rPr>
  </w:style>
  <w:style w:type="character" w:customStyle="1" w:styleId="PedmtkomenteChar">
    <w:name w:val="Předmět komentáře Char"/>
    <w:link w:val="Pedmtkomente"/>
    <w:uiPriority w:val="99"/>
    <w:semiHidden/>
    <w:rsid w:val="00FD772C"/>
    <w:rPr>
      <w:b/>
      <w:bCs/>
    </w:rPr>
  </w:style>
  <w:style w:type="paragraph" w:styleId="Odstavecseseznamem">
    <w:name w:val="List Paragraph"/>
    <w:basedOn w:val="Normln"/>
    <w:uiPriority w:val="34"/>
    <w:qFormat/>
    <w:rsid w:val="00785EA9"/>
    <w:pPr>
      <w:ind w:left="720"/>
    </w:pPr>
    <w:rPr>
      <w:rFonts w:eastAsia="Calibri"/>
      <w:lang w:eastAsia="en-US"/>
    </w:rPr>
  </w:style>
  <w:style w:type="table" w:styleId="Tabulkasmkou4zvraznn2">
    <w:name w:val="Grid Table 4 Accent 2"/>
    <w:basedOn w:val="Normlntabulka"/>
    <w:uiPriority w:val="49"/>
    <w:rsid w:val="00C05DFB"/>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ulkasmkou4zvraznn1">
    <w:name w:val="Grid Table 4 Accent 1"/>
    <w:basedOn w:val="Normlntabulka"/>
    <w:uiPriority w:val="49"/>
    <w:rsid w:val="00C05DFB"/>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Mkatabulky">
    <w:name w:val="Table Grid"/>
    <w:basedOn w:val="Normlntabulka"/>
    <w:uiPriority w:val="59"/>
    <w:rsid w:val="002C3B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5">
    <w:name w:val="Grid Table 1 Light Accent 5"/>
    <w:basedOn w:val="Normlntabulka"/>
    <w:uiPriority w:val="46"/>
    <w:rsid w:val="00E53B82"/>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ulkasmkou2zvraznn5">
    <w:name w:val="Grid Table 2 Accent 5"/>
    <w:basedOn w:val="Normlntabulka"/>
    <w:uiPriority w:val="47"/>
    <w:rsid w:val="00E53B82"/>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Barevntabulkasmkou6zvraznn5">
    <w:name w:val="Grid Table 6 Colorful Accent 5"/>
    <w:basedOn w:val="Normlntabulka"/>
    <w:uiPriority w:val="51"/>
    <w:rsid w:val="00E53B82"/>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Svtlmkazvraznn5">
    <w:name w:val="Light Grid Accent 5"/>
    <w:basedOn w:val="Normlntabulka"/>
    <w:uiPriority w:val="62"/>
    <w:rsid w:val="00E53B82"/>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Svtlmkazvraznn1">
    <w:name w:val="Light Grid Accent 1"/>
    <w:basedOn w:val="Normlntabulka"/>
    <w:uiPriority w:val="62"/>
    <w:rsid w:val="00E53B82"/>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Svtltabulkaseznamu1zvraznn1">
    <w:name w:val="List Table 1 Light Accent 1"/>
    <w:basedOn w:val="Normlntabulka"/>
    <w:uiPriority w:val="46"/>
    <w:rsid w:val="00E53B82"/>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ulkaseznamu4zvraznn5">
    <w:name w:val="List Table 4 Accent 5"/>
    <w:basedOn w:val="Normlntabulka"/>
    <w:uiPriority w:val="49"/>
    <w:rsid w:val="00E53B8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ulkasmkou4zvraznn5">
    <w:name w:val="Grid Table 4 Accent 5"/>
    <w:basedOn w:val="Normlntabulka"/>
    <w:uiPriority w:val="49"/>
    <w:rsid w:val="00E06DB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Barevntabulkaseznamu6zvraznn5">
    <w:name w:val="List Table 6 Colorful Accent 5"/>
    <w:basedOn w:val="Normlntabulka"/>
    <w:uiPriority w:val="51"/>
    <w:rsid w:val="002D151F"/>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Default">
    <w:name w:val="Default"/>
    <w:basedOn w:val="Normln"/>
    <w:qFormat/>
    <w:rsid w:val="00A62E37"/>
  </w:style>
  <w:style w:type="character" w:customStyle="1" w:styleId="Zkladntext2Char">
    <w:name w:val="Základní text 2 Char"/>
    <w:link w:val="Zkladntext2"/>
    <w:uiPriority w:val="99"/>
    <w:locked/>
    <w:rsid w:val="005A6215"/>
    <w:rPr>
      <w:rFonts w:ascii="Arial" w:hAnsi="Arial" w:cs="Arial"/>
      <w:b/>
      <w:bCs/>
      <w:sz w:val="22"/>
      <w:lang w:val="cs-CZ" w:eastAsia="cs-CZ"/>
    </w:rPr>
  </w:style>
  <w:style w:type="character" w:customStyle="1" w:styleId="ZpatChar">
    <w:name w:val="Zápatí Char"/>
    <w:basedOn w:val="Standardnpsmoodstavce"/>
    <w:link w:val="Zpat"/>
    <w:uiPriority w:val="99"/>
    <w:rsid w:val="006B3FCF"/>
  </w:style>
  <w:style w:type="paragraph" w:styleId="Revize">
    <w:name w:val="Revision"/>
    <w:hidden/>
    <w:uiPriority w:val="99"/>
    <w:semiHidden/>
    <w:rsid w:val="00E50F05"/>
  </w:style>
  <w:style w:type="character" w:customStyle="1" w:styleId="Nevyeenzmnka1">
    <w:name w:val="Nevyřešená zmínka1"/>
    <w:basedOn w:val="Standardnpsmoodstavce"/>
    <w:uiPriority w:val="99"/>
    <w:semiHidden/>
    <w:unhideWhenUsed/>
    <w:rsid w:val="00710E01"/>
    <w:rPr>
      <w:color w:val="605E5C"/>
      <w:shd w:val="clear" w:color="auto" w:fill="E1DFDD"/>
    </w:rPr>
  </w:style>
  <w:style w:type="character" w:customStyle="1" w:styleId="Nadpis2Char">
    <w:name w:val="Nadpis 2 Char"/>
    <w:basedOn w:val="Standardnpsmoodstavce"/>
    <w:link w:val="Nadpis2"/>
    <w:rsid w:val="009D7464"/>
    <w:rPr>
      <w:rFonts w:asciiTheme="minorHAnsi" w:hAnsiTheme="minorHAnsi" w:cstheme="minorHAnsi"/>
      <w:b/>
      <w:bCs/>
      <w:sz w:val="22"/>
      <w:szCs w:val="24"/>
    </w:rPr>
  </w:style>
  <w:style w:type="paragraph" w:customStyle="1" w:styleId="TZmezinadpis">
    <w:name w:val="TZ_mezinadpis"/>
    <w:basedOn w:val="Normln"/>
    <w:qFormat/>
    <w:rsid w:val="00B6505B"/>
    <w:pPr>
      <w:spacing w:after="120" w:line="247" w:lineRule="auto"/>
      <w:jc w:val="left"/>
    </w:pPr>
    <w:rPr>
      <w:rFonts w:asciiTheme="majorHAnsi" w:eastAsiaTheme="minorHAnsi" w:hAnsiTheme="majorHAnsi" w:cstheme="majorHAnsi"/>
      <w:b/>
      <w:color w:val="4472C4" w:themeColor="accent1"/>
      <w:sz w:val="24"/>
      <w:szCs w:val="20"/>
      <w:lang w:eastAsia="en-US"/>
    </w:rPr>
  </w:style>
  <w:style w:type="paragraph" w:customStyle="1" w:styleId="TZmensi-texty">
    <w:name w:val="TZ_mensi-texty"/>
    <w:basedOn w:val="Normln"/>
    <w:qFormat/>
    <w:rsid w:val="00B6505B"/>
    <w:pPr>
      <w:spacing w:line="247" w:lineRule="auto"/>
      <w:jc w:val="left"/>
    </w:pPr>
    <w:rPr>
      <w:rFonts w:asciiTheme="minorHAnsi" w:eastAsiaTheme="minorHAnsi" w:hAnsiTheme="minorHAnsi" w:cstheme="majorHAnsi"/>
      <w:sz w:val="1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48751">
      <w:bodyDiv w:val="1"/>
      <w:marLeft w:val="0"/>
      <w:marRight w:val="0"/>
      <w:marTop w:val="0"/>
      <w:marBottom w:val="0"/>
      <w:divBdr>
        <w:top w:val="none" w:sz="0" w:space="0" w:color="auto"/>
        <w:left w:val="none" w:sz="0" w:space="0" w:color="auto"/>
        <w:bottom w:val="none" w:sz="0" w:space="0" w:color="auto"/>
        <w:right w:val="none" w:sz="0" w:space="0" w:color="auto"/>
      </w:divBdr>
    </w:div>
    <w:div w:id="190925948">
      <w:bodyDiv w:val="1"/>
      <w:marLeft w:val="0"/>
      <w:marRight w:val="0"/>
      <w:marTop w:val="0"/>
      <w:marBottom w:val="0"/>
      <w:divBdr>
        <w:top w:val="none" w:sz="0" w:space="0" w:color="auto"/>
        <w:left w:val="none" w:sz="0" w:space="0" w:color="auto"/>
        <w:bottom w:val="none" w:sz="0" w:space="0" w:color="auto"/>
        <w:right w:val="none" w:sz="0" w:space="0" w:color="auto"/>
      </w:divBdr>
    </w:div>
    <w:div w:id="233856655">
      <w:bodyDiv w:val="1"/>
      <w:marLeft w:val="0"/>
      <w:marRight w:val="0"/>
      <w:marTop w:val="0"/>
      <w:marBottom w:val="0"/>
      <w:divBdr>
        <w:top w:val="none" w:sz="0" w:space="0" w:color="auto"/>
        <w:left w:val="none" w:sz="0" w:space="0" w:color="auto"/>
        <w:bottom w:val="none" w:sz="0" w:space="0" w:color="auto"/>
        <w:right w:val="none" w:sz="0" w:space="0" w:color="auto"/>
      </w:divBdr>
    </w:div>
    <w:div w:id="314918046">
      <w:bodyDiv w:val="1"/>
      <w:marLeft w:val="0"/>
      <w:marRight w:val="0"/>
      <w:marTop w:val="0"/>
      <w:marBottom w:val="0"/>
      <w:divBdr>
        <w:top w:val="none" w:sz="0" w:space="0" w:color="auto"/>
        <w:left w:val="none" w:sz="0" w:space="0" w:color="auto"/>
        <w:bottom w:val="none" w:sz="0" w:space="0" w:color="auto"/>
        <w:right w:val="none" w:sz="0" w:space="0" w:color="auto"/>
      </w:divBdr>
    </w:div>
    <w:div w:id="466778780">
      <w:bodyDiv w:val="1"/>
      <w:marLeft w:val="0"/>
      <w:marRight w:val="0"/>
      <w:marTop w:val="0"/>
      <w:marBottom w:val="0"/>
      <w:divBdr>
        <w:top w:val="none" w:sz="0" w:space="0" w:color="auto"/>
        <w:left w:val="none" w:sz="0" w:space="0" w:color="auto"/>
        <w:bottom w:val="none" w:sz="0" w:space="0" w:color="auto"/>
        <w:right w:val="none" w:sz="0" w:space="0" w:color="auto"/>
      </w:divBdr>
    </w:div>
    <w:div w:id="541985948">
      <w:bodyDiv w:val="1"/>
      <w:marLeft w:val="0"/>
      <w:marRight w:val="0"/>
      <w:marTop w:val="0"/>
      <w:marBottom w:val="0"/>
      <w:divBdr>
        <w:top w:val="none" w:sz="0" w:space="0" w:color="auto"/>
        <w:left w:val="none" w:sz="0" w:space="0" w:color="auto"/>
        <w:bottom w:val="none" w:sz="0" w:space="0" w:color="auto"/>
        <w:right w:val="none" w:sz="0" w:space="0" w:color="auto"/>
      </w:divBdr>
      <w:divsChild>
        <w:div w:id="178461761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85635657">
              <w:marLeft w:val="0"/>
              <w:marRight w:val="0"/>
              <w:marTop w:val="0"/>
              <w:marBottom w:val="0"/>
              <w:divBdr>
                <w:top w:val="none" w:sz="0" w:space="0" w:color="auto"/>
                <w:left w:val="none" w:sz="0" w:space="0" w:color="auto"/>
                <w:bottom w:val="none" w:sz="0" w:space="0" w:color="auto"/>
                <w:right w:val="none" w:sz="0" w:space="0" w:color="auto"/>
              </w:divBdr>
            </w:div>
            <w:div w:id="559247088">
              <w:marLeft w:val="0"/>
              <w:marRight w:val="0"/>
              <w:marTop w:val="0"/>
              <w:marBottom w:val="0"/>
              <w:divBdr>
                <w:top w:val="none" w:sz="0" w:space="0" w:color="auto"/>
                <w:left w:val="none" w:sz="0" w:space="0" w:color="auto"/>
                <w:bottom w:val="none" w:sz="0" w:space="0" w:color="auto"/>
                <w:right w:val="none" w:sz="0" w:space="0" w:color="auto"/>
              </w:divBdr>
            </w:div>
            <w:div w:id="963123735">
              <w:marLeft w:val="0"/>
              <w:marRight w:val="0"/>
              <w:marTop w:val="0"/>
              <w:marBottom w:val="0"/>
              <w:divBdr>
                <w:top w:val="none" w:sz="0" w:space="0" w:color="auto"/>
                <w:left w:val="none" w:sz="0" w:space="0" w:color="auto"/>
                <w:bottom w:val="none" w:sz="0" w:space="0" w:color="auto"/>
                <w:right w:val="none" w:sz="0" w:space="0" w:color="auto"/>
              </w:divBdr>
            </w:div>
            <w:div w:id="1476410495">
              <w:marLeft w:val="0"/>
              <w:marRight w:val="0"/>
              <w:marTop w:val="0"/>
              <w:marBottom w:val="0"/>
              <w:divBdr>
                <w:top w:val="none" w:sz="0" w:space="0" w:color="auto"/>
                <w:left w:val="none" w:sz="0" w:space="0" w:color="auto"/>
                <w:bottom w:val="none" w:sz="0" w:space="0" w:color="auto"/>
                <w:right w:val="none" w:sz="0" w:space="0" w:color="auto"/>
              </w:divBdr>
            </w:div>
            <w:div w:id="16837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48457">
      <w:bodyDiv w:val="1"/>
      <w:marLeft w:val="0"/>
      <w:marRight w:val="0"/>
      <w:marTop w:val="0"/>
      <w:marBottom w:val="0"/>
      <w:divBdr>
        <w:top w:val="none" w:sz="0" w:space="0" w:color="auto"/>
        <w:left w:val="none" w:sz="0" w:space="0" w:color="auto"/>
        <w:bottom w:val="none" w:sz="0" w:space="0" w:color="auto"/>
        <w:right w:val="none" w:sz="0" w:space="0" w:color="auto"/>
      </w:divBdr>
    </w:div>
    <w:div w:id="758909966">
      <w:bodyDiv w:val="1"/>
      <w:marLeft w:val="0"/>
      <w:marRight w:val="0"/>
      <w:marTop w:val="0"/>
      <w:marBottom w:val="0"/>
      <w:divBdr>
        <w:top w:val="none" w:sz="0" w:space="0" w:color="auto"/>
        <w:left w:val="none" w:sz="0" w:space="0" w:color="auto"/>
        <w:bottom w:val="none" w:sz="0" w:space="0" w:color="auto"/>
        <w:right w:val="none" w:sz="0" w:space="0" w:color="auto"/>
      </w:divBdr>
    </w:div>
    <w:div w:id="897596631">
      <w:bodyDiv w:val="1"/>
      <w:marLeft w:val="0"/>
      <w:marRight w:val="0"/>
      <w:marTop w:val="0"/>
      <w:marBottom w:val="0"/>
      <w:divBdr>
        <w:top w:val="none" w:sz="0" w:space="0" w:color="auto"/>
        <w:left w:val="none" w:sz="0" w:space="0" w:color="auto"/>
        <w:bottom w:val="none" w:sz="0" w:space="0" w:color="auto"/>
        <w:right w:val="none" w:sz="0" w:space="0" w:color="auto"/>
      </w:divBdr>
    </w:div>
    <w:div w:id="1100372572">
      <w:bodyDiv w:val="1"/>
      <w:marLeft w:val="0"/>
      <w:marRight w:val="0"/>
      <w:marTop w:val="0"/>
      <w:marBottom w:val="0"/>
      <w:divBdr>
        <w:top w:val="none" w:sz="0" w:space="0" w:color="auto"/>
        <w:left w:val="none" w:sz="0" w:space="0" w:color="auto"/>
        <w:bottom w:val="none" w:sz="0" w:space="0" w:color="auto"/>
        <w:right w:val="none" w:sz="0" w:space="0" w:color="auto"/>
      </w:divBdr>
    </w:div>
    <w:div w:id="1126192263">
      <w:bodyDiv w:val="1"/>
      <w:marLeft w:val="0"/>
      <w:marRight w:val="0"/>
      <w:marTop w:val="0"/>
      <w:marBottom w:val="0"/>
      <w:divBdr>
        <w:top w:val="none" w:sz="0" w:space="0" w:color="auto"/>
        <w:left w:val="none" w:sz="0" w:space="0" w:color="auto"/>
        <w:bottom w:val="none" w:sz="0" w:space="0" w:color="auto"/>
        <w:right w:val="none" w:sz="0" w:space="0" w:color="auto"/>
      </w:divBdr>
    </w:div>
    <w:div w:id="1375420864">
      <w:bodyDiv w:val="1"/>
      <w:marLeft w:val="0"/>
      <w:marRight w:val="0"/>
      <w:marTop w:val="0"/>
      <w:marBottom w:val="0"/>
      <w:divBdr>
        <w:top w:val="none" w:sz="0" w:space="0" w:color="auto"/>
        <w:left w:val="none" w:sz="0" w:space="0" w:color="auto"/>
        <w:bottom w:val="none" w:sz="0" w:space="0" w:color="auto"/>
        <w:right w:val="none" w:sz="0" w:space="0" w:color="auto"/>
      </w:divBdr>
    </w:div>
    <w:div w:id="1449275956">
      <w:bodyDiv w:val="1"/>
      <w:marLeft w:val="0"/>
      <w:marRight w:val="0"/>
      <w:marTop w:val="0"/>
      <w:marBottom w:val="0"/>
      <w:divBdr>
        <w:top w:val="none" w:sz="0" w:space="0" w:color="auto"/>
        <w:left w:val="none" w:sz="0" w:space="0" w:color="auto"/>
        <w:bottom w:val="none" w:sz="0" w:space="0" w:color="auto"/>
        <w:right w:val="none" w:sz="0" w:space="0" w:color="auto"/>
      </w:divBdr>
    </w:div>
    <w:div w:id="1538732706">
      <w:bodyDiv w:val="1"/>
      <w:marLeft w:val="0"/>
      <w:marRight w:val="0"/>
      <w:marTop w:val="0"/>
      <w:marBottom w:val="0"/>
      <w:divBdr>
        <w:top w:val="none" w:sz="0" w:space="0" w:color="auto"/>
        <w:left w:val="none" w:sz="0" w:space="0" w:color="auto"/>
        <w:bottom w:val="none" w:sz="0" w:space="0" w:color="auto"/>
        <w:right w:val="none" w:sz="0" w:space="0" w:color="auto"/>
      </w:divBdr>
    </w:div>
    <w:div w:id="1748573478">
      <w:bodyDiv w:val="1"/>
      <w:marLeft w:val="0"/>
      <w:marRight w:val="0"/>
      <w:marTop w:val="0"/>
      <w:marBottom w:val="0"/>
      <w:divBdr>
        <w:top w:val="none" w:sz="0" w:space="0" w:color="auto"/>
        <w:left w:val="none" w:sz="0" w:space="0" w:color="auto"/>
        <w:bottom w:val="none" w:sz="0" w:space="0" w:color="auto"/>
        <w:right w:val="none" w:sz="0" w:space="0" w:color="auto"/>
      </w:divBdr>
    </w:div>
    <w:div w:id="1841235519">
      <w:bodyDiv w:val="1"/>
      <w:marLeft w:val="0"/>
      <w:marRight w:val="0"/>
      <w:marTop w:val="0"/>
      <w:marBottom w:val="0"/>
      <w:divBdr>
        <w:top w:val="none" w:sz="0" w:space="0" w:color="auto"/>
        <w:left w:val="none" w:sz="0" w:space="0" w:color="auto"/>
        <w:bottom w:val="none" w:sz="0" w:space="0" w:color="auto"/>
        <w:right w:val="none" w:sz="0" w:space="0" w:color="auto"/>
      </w:divBdr>
    </w:div>
    <w:div w:id="1929342909">
      <w:bodyDiv w:val="1"/>
      <w:marLeft w:val="0"/>
      <w:marRight w:val="0"/>
      <w:marTop w:val="0"/>
      <w:marBottom w:val="0"/>
      <w:divBdr>
        <w:top w:val="none" w:sz="0" w:space="0" w:color="auto"/>
        <w:left w:val="none" w:sz="0" w:space="0" w:color="auto"/>
        <w:bottom w:val="none" w:sz="0" w:space="0" w:color="auto"/>
        <w:right w:val="none" w:sz="0" w:space="0" w:color="auto"/>
      </w:divBdr>
      <w:divsChild>
        <w:div w:id="19092338">
          <w:marLeft w:val="0"/>
          <w:marRight w:val="0"/>
          <w:marTop w:val="0"/>
          <w:marBottom w:val="0"/>
          <w:divBdr>
            <w:top w:val="none" w:sz="0" w:space="0" w:color="auto"/>
            <w:left w:val="none" w:sz="0" w:space="0" w:color="auto"/>
            <w:bottom w:val="none" w:sz="0" w:space="0" w:color="auto"/>
            <w:right w:val="none" w:sz="0" w:space="0" w:color="auto"/>
          </w:divBdr>
        </w:div>
        <w:div w:id="1385982493">
          <w:marLeft w:val="0"/>
          <w:marRight w:val="0"/>
          <w:marTop w:val="0"/>
          <w:marBottom w:val="0"/>
          <w:divBdr>
            <w:top w:val="none" w:sz="0" w:space="0" w:color="auto"/>
            <w:left w:val="none" w:sz="0" w:space="0" w:color="auto"/>
            <w:bottom w:val="none" w:sz="0" w:space="0" w:color="auto"/>
            <w:right w:val="none" w:sz="0" w:space="0" w:color="auto"/>
          </w:divBdr>
        </w:div>
      </w:divsChild>
    </w:div>
    <w:div w:id="202489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etr.milata@csobpoj.cz"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fred.schubert\Documents\&#268;SOB%20Poji&#353;&#357;ovna\&#218;nor\190204_Jarn&#237;%20pr&#225;zdniny.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01DF4-8159-4B34-AD7E-BD2E1E672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190204_Jarní prázdniny</Template>
  <TotalTime>0</TotalTime>
  <Pages>2</Pages>
  <Words>493</Words>
  <Characters>2799</Characters>
  <Application>Microsoft Office Word</Application>
  <DocSecurity>0</DocSecurity>
  <Lines>63</Lines>
  <Paragraphs>14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 Praze dne 15</vt:lpstr>
      <vt:lpstr>V Praze dne 15</vt:lpstr>
    </vt:vector>
  </TitlesOfParts>
  <Company>ACCPR</Company>
  <LinksUpToDate>false</LinksUpToDate>
  <CharactersWithSpaces>3282</CharactersWithSpaces>
  <SharedDoc>false</SharedDoc>
  <HLinks>
    <vt:vector size="18" baseType="variant">
      <vt:variant>
        <vt:i4>6422640</vt:i4>
      </vt:variant>
      <vt:variant>
        <vt:i4>3</vt:i4>
      </vt:variant>
      <vt:variant>
        <vt:i4>0</vt:i4>
      </vt:variant>
      <vt:variant>
        <vt:i4>5</vt:i4>
      </vt:variant>
      <vt:variant>
        <vt:lpwstr>mailto:</vt:lpwstr>
      </vt:variant>
      <vt:variant>
        <vt:lpwstr/>
      </vt:variant>
      <vt:variant>
        <vt:i4>5505080</vt:i4>
      </vt:variant>
      <vt:variant>
        <vt:i4>0</vt:i4>
      </vt:variant>
      <vt:variant>
        <vt:i4>0</vt:i4>
      </vt:variant>
      <vt:variant>
        <vt:i4>5</vt:i4>
      </vt:variant>
      <vt:variant>
        <vt:lpwstr>mailto:petr.milata@csobpoj.cz</vt:lpwstr>
      </vt:variant>
      <vt:variant>
        <vt:lpwstr/>
      </vt:variant>
      <vt:variant>
        <vt:i4>2752530</vt:i4>
      </vt:variant>
      <vt:variant>
        <vt:i4>-1</vt:i4>
      </vt:variant>
      <vt:variant>
        <vt:i4>1026</vt:i4>
      </vt:variant>
      <vt:variant>
        <vt:i4>1</vt:i4>
      </vt:variant>
      <vt:variant>
        <vt:lpwstr>cid:image003.jpg@01D44E7E.4D13DC20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 Praze dne 15</dc:title>
  <dc:subject/>
  <dc:creator>Alfréd Schubert</dc:creator>
  <cp:keywords/>
  <cp:lastModifiedBy>Milata Petr</cp:lastModifiedBy>
  <cp:revision>4</cp:revision>
  <cp:lastPrinted>2019-02-04T14:24:00Z</cp:lastPrinted>
  <dcterms:created xsi:type="dcterms:W3CDTF">2020-09-10T08:36:00Z</dcterms:created>
  <dcterms:modified xsi:type="dcterms:W3CDTF">2020-09-10T09:08:00Z</dcterms:modified>
  <cp:category>Veřejné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OBPOJ-DocumentTagging.ClassificationMark.P00">
    <vt:lpwstr>&lt;ClassificationMark xmlns:xsi="http://www.w3.org/2001/XMLSchema-instance" xmlns:xsd="http://www.w3.org/2001/XMLSchema" margin="NaN" class="C0" owner="ACCPR" position="BottomRight" marginX="0" marginY="0" classifiedOn="2020-09-10T10:34:27.8890275+02:0</vt:lpwstr>
  </property>
  <property fmtid="{D5CDD505-2E9C-101B-9397-08002B2CF9AE}" pid="3" name="CSOBPOJ-DocumentTagging.ClassificationMark.P01">
    <vt:lpwstr>0" showPrintedBy="false" showPrintDate="true" language="cs" ApplicationVersion="Microsoft Word, 16.0" addinVersion="5.10.4.7" template="CSOBP"&gt;&lt;history bulk="false" class="Veřejné" code="C0" user="MILATA Petr" date="2020-09-10T10:34:27.8940183+02:00"</vt:lpwstr>
  </property>
  <property fmtid="{D5CDD505-2E9C-101B-9397-08002B2CF9AE}" pid="4" name="CSOBPOJ-DocumentTagging.ClassificationMark.P02">
    <vt:lpwstr> /&gt;&lt;recipients /&gt;&lt;documentOwners /&gt;&lt;/ClassificationMark&gt;</vt:lpwstr>
  </property>
  <property fmtid="{D5CDD505-2E9C-101B-9397-08002B2CF9AE}" pid="5" name="CSOBPOJ-DocumentTagging.ClassificationMark">
    <vt:lpwstr>￼PARTS:3</vt:lpwstr>
  </property>
  <property fmtid="{D5CDD505-2E9C-101B-9397-08002B2CF9AE}" pid="6" name="CSOBPOJ-DocumentClasification">
    <vt:lpwstr>Veřejné</vt:lpwstr>
  </property>
  <property fmtid="{D5CDD505-2E9C-101B-9397-08002B2CF9AE}" pid="7" name="CSOBPOJ-DLP">
    <vt:lpwstr>CSOBPOJ-DLP:Public</vt:lpwstr>
  </property>
  <property fmtid="{D5CDD505-2E9C-101B-9397-08002B2CF9AE}" pid="8" name="CSOB-DocumentTagging.ClassificationMark.P00">
    <vt:lpwstr>&lt;ClassificationMark xmlns:xsi="http://www.w3.org/2001/XMLSchema-instance" xmlns:xsd="http://www.w3.org/2001/XMLSchema" margin="NaN" class="C2" owner="ACCPR" position="TopLeft" marginX="0" marginY="0" classifiedOn="2019-02-07T14:38:32.9665199+01:00" s</vt:lpwstr>
  </property>
  <property fmtid="{D5CDD505-2E9C-101B-9397-08002B2CF9AE}" pid="9" name="CSOB-DocumentTagging.ClassificationMark.P01">
    <vt:lpwstr>howPrintedBy="false" showPrintDate="false" language="cs" ApplicationVersion="Microsoft Word, 15.0" addinVersion="5.10.4.22" template="CSOB"&gt;&lt;history bulk="false" class="Důvěrné" code="C2" user="BUŘIČOVÁ Monika" date="2019-02-07T14:38:32.9665199+01:00</vt:lpwstr>
  </property>
  <property fmtid="{D5CDD505-2E9C-101B-9397-08002B2CF9AE}" pid="10" name="CSOB-DocumentTagging.ClassificationMark.P02">
    <vt:lpwstr>" /&gt;&lt;recipients /&gt;&lt;documentOwners /&gt;&lt;/ClassificationMark&gt;</vt:lpwstr>
  </property>
  <property fmtid="{D5CDD505-2E9C-101B-9397-08002B2CF9AE}" pid="11" name="CSOB-DocumentTagging.ClassificationMark">
    <vt:lpwstr>￼PARTS:3</vt:lpwstr>
  </property>
  <property fmtid="{D5CDD505-2E9C-101B-9397-08002B2CF9AE}" pid="12" name="CSOB-DocumentClasification">
    <vt:lpwstr>Důvěrné</vt:lpwstr>
  </property>
  <property fmtid="{D5CDD505-2E9C-101B-9397-08002B2CF9AE}" pid="13" name="CSOB-DLP">
    <vt:lpwstr>CSOB-DLP:TAGConfidential</vt:lpwstr>
  </property>
</Properties>
</file>